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17222" w:rsidP="00C85FD6">
      <w:pPr>
        <w:spacing w:after="0"/>
        <w:jc w:val="center"/>
        <w:rPr>
          <w:rFonts w:ascii="Garamond" w:hAnsi="Garamond"/>
          <w:b/>
          <w:sz w:val="28"/>
        </w:rPr>
      </w:pPr>
      <w:r>
        <w:rPr>
          <w:rFonts w:ascii="Garamond" w:hAnsi="Garamond"/>
          <w:b/>
          <w:sz w:val="28"/>
        </w:rPr>
        <w:t>Crystal Molecular Dynamics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w:t>
      </w:r>
    </w:p>
    <w:p w:rsidR="00C85FD6" w:rsidRPr="00F00478" w:rsidRDefault="00024895" w:rsidP="00C85FD6">
      <w:pPr>
        <w:spacing w:after="0"/>
        <w:jc w:val="center"/>
        <w:rPr>
          <w:rFonts w:ascii="Garamond" w:hAnsi="Garamond" w:cs="Times New Roman"/>
          <w:b/>
          <w:smallCaps/>
          <w:sz w:val="24"/>
          <w:szCs w:val="24"/>
        </w:rPr>
      </w:pPr>
      <w:r w:rsidRPr="00F00478">
        <w:rPr>
          <w:rFonts w:ascii="Garamond" w:hAnsi="Garamond" w:cs="Times New Roman"/>
          <w:b/>
          <w:smallCaps/>
          <w:sz w:val="24"/>
          <w:szCs w:val="24"/>
        </w:rPr>
        <w:t>Paweł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r>
        <w:rPr>
          <w:rFonts w:ascii="Garamond" w:hAnsi="Garamond" w:cs="Times New Roman"/>
          <w:b/>
        </w:rPr>
        <w:t>i</w:t>
      </w:r>
      <w:r w:rsidR="00C85FD6" w:rsidRPr="003F2222">
        <w:rPr>
          <w:rFonts w:ascii="Garamond" w:hAnsi="Garamond" w:cs="Times New Roman"/>
          <w:b/>
        </w:rPr>
        <w:t>n partial fulfillment of the requirements</w:t>
      </w:r>
    </w:p>
    <w:p w:rsidR="00C85FD6" w:rsidRPr="003F2222" w:rsidRDefault="00F00478" w:rsidP="00C85FD6">
      <w:pPr>
        <w:spacing w:after="0"/>
        <w:jc w:val="center"/>
        <w:rPr>
          <w:rFonts w:ascii="Garamond" w:hAnsi="Garamond" w:cs="Times New Roman"/>
          <w:b/>
        </w:rPr>
      </w:pPr>
      <w:r>
        <w:rPr>
          <w:rFonts w:ascii="Garamond" w:hAnsi="Garamond" w:cs="Times New Roman"/>
          <w:b/>
        </w:rPr>
        <w:t>f</w:t>
      </w:r>
      <w:r w:rsidR="00C85FD6" w:rsidRPr="003F2222">
        <w:rPr>
          <w:rFonts w:ascii="Garamond" w:hAnsi="Garamond" w:cs="Times New Roman"/>
          <w:b/>
        </w:rPr>
        <w:t xml:space="preserve">or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r>
        <w:rPr>
          <w:rFonts w:ascii="Garamond" w:hAnsi="Garamond" w:cs="Times New Roman"/>
          <w:b/>
        </w:rPr>
        <w:t>a</w:t>
      </w:r>
      <w:r w:rsidR="00407B80" w:rsidRPr="003F2222">
        <w:rPr>
          <w:rFonts w:ascii="Garamond" w:hAnsi="Garamond" w:cs="Times New Roman"/>
          <w:b/>
        </w:rPr>
        <w:t>nd</w:t>
      </w:r>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r>
        <w:rPr>
          <w:rFonts w:ascii="Garamond" w:hAnsi="Garamond" w:cs="Times New Roman"/>
          <w:b/>
        </w:rPr>
        <w:t>a</w:t>
      </w:r>
      <w:r w:rsidR="00024895">
        <w:rPr>
          <w:rFonts w:ascii="Garamond" w:hAnsi="Garamond" w:cs="Times New Roman"/>
          <w:b/>
        </w:rPr>
        <w:t>nd</w:t>
      </w:r>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r>
        <w:rPr>
          <w:rFonts w:ascii="Garamond" w:hAnsi="Garamond" w:cs="Times New Roman"/>
          <w:b/>
        </w:rPr>
        <w:t>a</w:t>
      </w:r>
      <w:r w:rsidR="00C85FD6" w:rsidRPr="003F2222">
        <w:rPr>
          <w:rFonts w:ascii="Garamond" w:hAnsi="Garamond" w:cs="Times New Roman"/>
          <w:b/>
        </w:rPr>
        <w:t>nd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4A44A6">
      <w:pPr>
        <w:pStyle w:val="Heading1"/>
        <w:numPr>
          <w:ilvl w:val="0"/>
          <w:numId w:val="0"/>
        </w:numPr>
        <w:ind w:left="432" w:hanging="432"/>
        <w:jc w:val="center"/>
        <w:rPr>
          <w:rFonts w:ascii="Garamond" w:hAnsi="Garamond"/>
        </w:rPr>
      </w:pPr>
      <w:bookmarkStart w:id="0" w:name="_Toc424224587"/>
      <w:r w:rsidRPr="003F2222">
        <w:rPr>
          <w:rFonts w:ascii="Garamond" w:hAnsi="Garamond"/>
        </w:rPr>
        <w:lastRenderedPageBreak/>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r w:rsidR="00024895">
        <w:rPr>
          <w:rFonts w:ascii="Garamond" w:hAnsi="Garamond" w:cs="Times New Roman"/>
          <w:b/>
        </w:rPr>
        <w:t>Paweł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Ph.D</w:t>
      </w:r>
      <w:r>
        <w:rPr>
          <w:rFonts w:ascii="Garamond" w:hAnsi="Garamond" w:cs="Times New Roman"/>
          <w:b/>
        </w:rPr>
        <w:t xml:space="preserve"> and Darrin M. York Ph.D</w:t>
      </w:r>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224588"/>
      <w:r w:rsidRPr="003F2222">
        <w:rPr>
          <w:rFonts w:ascii="Garamond" w:hAnsi="Garamond"/>
        </w:rPr>
        <w:lastRenderedPageBreak/>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Jolanta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family and my friends for all your kindess,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Especially Prof. Karsten Krogh-Jaspersen and Prof. Krzysztof Lewi</w:t>
      </w:r>
      <w:r w:rsidR="00096EFB" w:rsidRPr="00096EFB">
        <w:rPr>
          <w:rFonts w:ascii="Garamond" w:hAnsi="Garamond" w:cs="Times New Roman"/>
        </w:rPr>
        <w:t>ński</w:t>
      </w:r>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 xml:space="preserve">I thank all of </w:t>
      </w:r>
      <w:r w:rsidR="00A5413E">
        <w:rPr>
          <w:rFonts w:ascii="Garamond" w:hAnsi="Garamond" w:cs="Times New Roman"/>
        </w:rPr>
        <w:t>the good people I have met. Every</w:t>
      </w:r>
      <w:r>
        <w:rPr>
          <w:rFonts w:ascii="Garamond" w:hAnsi="Garamond" w:cs="Times New Roman"/>
        </w:rPr>
        <w:t xml:space="preserve"> encounter with each one of you </w:t>
      </w:r>
      <w:r w:rsidR="00A5413E">
        <w:rPr>
          <w:rFonts w:ascii="Garamond" w:hAnsi="Garamond" w:cs="Times New Roman"/>
        </w:rPr>
        <w:t>has enriched me immeasurably</w:t>
      </w:r>
      <w:r>
        <w:rPr>
          <w:rFonts w:ascii="Garamond" w:hAnsi="Garamond" w:cs="Times New Roman"/>
        </w:rPr>
        <w:t>. Only in relationship with others does man become truly man.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I thank my collaborators with whom I have had the enormous fortune of interacting over the course of the last five years. I have learned so much from all of you! Thank you for all of your support and encouragement. In no particular order: David Cerutti, Nigel Moriarty, James Holton, Chunmei Liu,  Paul Adams, Nathaniel Echols, Pavel Afonine, Thomas Terwilleger, Jane Richardson and the entire Phenix team, Greg Warren, Brian Kelley, Anthony Nicholls, Timothy Giese, Jason Swails.</w:t>
      </w:r>
    </w:p>
    <w:p w:rsidR="00981E3D" w:rsidRPr="003F2222" w:rsidRDefault="00981E3D" w:rsidP="00071F18">
      <w:pPr>
        <w:spacing w:after="0"/>
        <w:ind w:firstLine="0"/>
        <w:rPr>
          <w:rFonts w:ascii="Garamond" w:hAnsi="Garamond" w:cs="Times New Roman"/>
        </w:rPr>
      </w:pPr>
      <w:r>
        <w:rPr>
          <w:rFonts w:ascii="Garamond" w:hAnsi="Garamond" w:cs="Times New Roman"/>
        </w:rPr>
        <w:lastRenderedPageBreak/>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224589" w:displacedByCustomXml="next"/>
    <w:sdt>
      <w:sdtPr>
        <w:rPr>
          <w:rFonts w:asciiTheme="minorHAnsi" w:eastAsiaTheme="minorEastAsia" w:hAnsiTheme="minorHAnsi" w:cstheme="minorBidi"/>
          <w:b w:val="0"/>
          <w:bCs w:val="0"/>
          <w:i w:val="0"/>
          <w:iCs w:val="0"/>
          <w:sz w:val="22"/>
          <w:szCs w:val="22"/>
        </w:rPr>
        <w:id w:val="617801616"/>
        <w:docPartObj>
          <w:docPartGallery w:val="Table of Contents"/>
          <w:docPartUnique/>
        </w:docPartObj>
      </w:sdtPr>
      <w:sdtEndPr>
        <w:rPr>
          <w:noProof/>
        </w:rPr>
      </w:sdtEndPr>
      <w:sdtContent>
        <w:p w:rsidR="001131FE" w:rsidRDefault="001131FE" w:rsidP="004325F8">
          <w:pPr>
            <w:pStyle w:val="Heading1"/>
            <w:numPr>
              <w:ilvl w:val="0"/>
              <w:numId w:val="0"/>
            </w:numPr>
          </w:pPr>
          <w:r>
            <w:t>Contents</w:t>
          </w:r>
          <w:bookmarkEnd w:id="2"/>
        </w:p>
        <w:p w:rsidR="00762C05"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224587" w:history="1">
            <w:r w:rsidR="00762C05" w:rsidRPr="009453F1">
              <w:rPr>
                <w:rStyle w:val="Hyperlink"/>
                <w:rFonts w:ascii="Garamond" w:hAnsi="Garamond"/>
                <w:noProof/>
              </w:rPr>
              <w:t>Abstract of the dissertation</w:t>
            </w:r>
            <w:r w:rsidR="00762C05">
              <w:rPr>
                <w:noProof/>
                <w:webHidden/>
              </w:rPr>
              <w:tab/>
            </w:r>
            <w:r w:rsidR="00762C05">
              <w:rPr>
                <w:noProof/>
                <w:webHidden/>
              </w:rPr>
              <w:fldChar w:fldCharType="begin"/>
            </w:r>
            <w:r w:rsidR="00762C05">
              <w:rPr>
                <w:noProof/>
                <w:webHidden/>
              </w:rPr>
              <w:instrText xml:space="preserve"> PAGEREF _Toc424224587 \h </w:instrText>
            </w:r>
            <w:r w:rsidR="00762C05">
              <w:rPr>
                <w:noProof/>
                <w:webHidden/>
              </w:rPr>
            </w:r>
            <w:r w:rsidR="00762C05">
              <w:rPr>
                <w:noProof/>
                <w:webHidden/>
              </w:rPr>
              <w:fldChar w:fldCharType="separate"/>
            </w:r>
            <w:r w:rsidR="00762C05">
              <w:rPr>
                <w:noProof/>
                <w:webHidden/>
              </w:rPr>
              <w:t>ii</w:t>
            </w:r>
            <w:r w:rsidR="00762C05">
              <w:rPr>
                <w:noProof/>
                <w:webHidden/>
              </w:rPr>
              <w:fldChar w:fldCharType="end"/>
            </w:r>
          </w:hyperlink>
        </w:p>
        <w:p w:rsidR="00762C05" w:rsidRDefault="00762C05">
          <w:pPr>
            <w:pStyle w:val="TOC1"/>
            <w:tabs>
              <w:tab w:val="right" w:leader="dot" w:pos="8630"/>
            </w:tabs>
            <w:rPr>
              <w:noProof/>
              <w:lang w:eastAsia="en-US"/>
            </w:rPr>
          </w:pPr>
          <w:hyperlink w:anchor="_Toc424224588" w:history="1">
            <w:r w:rsidRPr="009453F1">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_Toc424224588 \h </w:instrText>
            </w:r>
            <w:r>
              <w:rPr>
                <w:noProof/>
                <w:webHidden/>
              </w:rPr>
            </w:r>
            <w:r>
              <w:rPr>
                <w:noProof/>
                <w:webHidden/>
              </w:rPr>
              <w:fldChar w:fldCharType="separate"/>
            </w:r>
            <w:r>
              <w:rPr>
                <w:noProof/>
                <w:webHidden/>
              </w:rPr>
              <w:t>iii</w:t>
            </w:r>
            <w:r>
              <w:rPr>
                <w:noProof/>
                <w:webHidden/>
              </w:rPr>
              <w:fldChar w:fldCharType="end"/>
            </w:r>
          </w:hyperlink>
        </w:p>
        <w:p w:rsidR="00762C05" w:rsidRDefault="00762C05">
          <w:pPr>
            <w:pStyle w:val="TOC1"/>
            <w:tabs>
              <w:tab w:val="right" w:leader="dot" w:pos="8630"/>
            </w:tabs>
            <w:rPr>
              <w:noProof/>
              <w:lang w:eastAsia="en-US"/>
            </w:rPr>
          </w:pPr>
          <w:hyperlink w:anchor="_Toc424224589" w:history="1">
            <w:r w:rsidRPr="009453F1">
              <w:rPr>
                <w:rStyle w:val="Hyperlink"/>
                <w:noProof/>
              </w:rPr>
              <w:t>Contents</w:t>
            </w:r>
            <w:r>
              <w:rPr>
                <w:noProof/>
                <w:webHidden/>
              </w:rPr>
              <w:tab/>
            </w:r>
            <w:r>
              <w:rPr>
                <w:noProof/>
                <w:webHidden/>
              </w:rPr>
              <w:fldChar w:fldCharType="begin"/>
            </w:r>
            <w:r>
              <w:rPr>
                <w:noProof/>
                <w:webHidden/>
              </w:rPr>
              <w:instrText xml:space="preserve"> PAGEREF _Toc424224589 \h </w:instrText>
            </w:r>
            <w:r>
              <w:rPr>
                <w:noProof/>
                <w:webHidden/>
              </w:rPr>
            </w:r>
            <w:r>
              <w:rPr>
                <w:noProof/>
                <w:webHidden/>
              </w:rPr>
              <w:fldChar w:fldCharType="separate"/>
            </w:r>
            <w:r>
              <w:rPr>
                <w:noProof/>
                <w:webHidden/>
              </w:rPr>
              <w:t>v</w:t>
            </w:r>
            <w:r>
              <w:rPr>
                <w:noProof/>
                <w:webHidden/>
              </w:rPr>
              <w:fldChar w:fldCharType="end"/>
            </w:r>
          </w:hyperlink>
        </w:p>
        <w:p w:rsidR="00762C05" w:rsidRDefault="00762C05">
          <w:pPr>
            <w:pStyle w:val="TOC1"/>
            <w:tabs>
              <w:tab w:val="right" w:leader="dot" w:pos="8630"/>
            </w:tabs>
            <w:rPr>
              <w:noProof/>
              <w:lang w:eastAsia="en-US"/>
            </w:rPr>
          </w:pPr>
          <w:hyperlink w:anchor="_Toc424224590" w:history="1">
            <w:r w:rsidRPr="009453F1">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_Toc424224590 \h </w:instrText>
            </w:r>
            <w:r>
              <w:rPr>
                <w:noProof/>
                <w:webHidden/>
              </w:rPr>
            </w:r>
            <w:r>
              <w:rPr>
                <w:noProof/>
                <w:webHidden/>
              </w:rPr>
              <w:fldChar w:fldCharType="separate"/>
            </w:r>
            <w:r>
              <w:rPr>
                <w:noProof/>
                <w:webHidden/>
              </w:rPr>
              <w:t>vi</w:t>
            </w:r>
            <w:r>
              <w:rPr>
                <w:noProof/>
                <w:webHidden/>
              </w:rPr>
              <w:fldChar w:fldCharType="end"/>
            </w:r>
          </w:hyperlink>
        </w:p>
        <w:p w:rsidR="00762C05" w:rsidRDefault="00762C05">
          <w:pPr>
            <w:pStyle w:val="TOC1"/>
            <w:tabs>
              <w:tab w:val="right" w:leader="dot" w:pos="8630"/>
            </w:tabs>
            <w:rPr>
              <w:noProof/>
              <w:lang w:eastAsia="en-US"/>
            </w:rPr>
          </w:pPr>
          <w:hyperlink w:anchor="_Toc424224591" w:history="1">
            <w:r w:rsidRPr="009453F1">
              <w:rPr>
                <w:rStyle w:val="Hyperlink"/>
                <w:noProof/>
              </w:rPr>
              <w:t>Section I. Introduction</w:t>
            </w:r>
            <w:r>
              <w:rPr>
                <w:noProof/>
                <w:webHidden/>
              </w:rPr>
              <w:tab/>
            </w:r>
            <w:r>
              <w:rPr>
                <w:noProof/>
                <w:webHidden/>
              </w:rPr>
              <w:fldChar w:fldCharType="begin"/>
            </w:r>
            <w:r>
              <w:rPr>
                <w:noProof/>
                <w:webHidden/>
              </w:rPr>
              <w:instrText xml:space="preserve"> PAGEREF _Toc424224591 \h </w:instrText>
            </w:r>
            <w:r>
              <w:rPr>
                <w:noProof/>
                <w:webHidden/>
              </w:rPr>
            </w:r>
            <w:r>
              <w:rPr>
                <w:noProof/>
                <w:webHidden/>
              </w:rPr>
              <w:fldChar w:fldCharType="separate"/>
            </w:r>
            <w:r>
              <w:rPr>
                <w:noProof/>
                <w:webHidden/>
              </w:rPr>
              <w:t>1</w:t>
            </w:r>
            <w:r>
              <w:rPr>
                <w:noProof/>
                <w:webHidden/>
              </w:rPr>
              <w:fldChar w:fldCharType="end"/>
            </w:r>
          </w:hyperlink>
        </w:p>
        <w:p w:rsidR="00762C05" w:rsidRDefault="00762C05">
          <w:pPr>
            <w:pStyle w:val="TOC2"/>
            <w:tabs>
              <w:tab w:val="left" w:pos="1800"/>
            </w:tabs>
            <w:rPr>
              <w:noProof/>
              <w:lang w:eastAsia="en-US"/>
            </w:rPr>
          </w:pPr>
          <w:hyperlink w:anchor="_Toc424224592" w:history="1">
            <w:r w:rsidRPr="009453F1">
              <w:rPr>
                <w:rStyle w:val="Hyperlink"/>
                <w:noProof/>
                <w14:scene3d>
                  <w14:camera w14:prst="orthographicFront"/>
                  <w14:lightRig w14:rig="threePt" w14:dir="t">
                    <w14:rot w14:lat="0" w14:lon="0" w14:rev="0"/>
                  </w14:lightRig>
                </w14:scene3d>
              </w:rPr>
              <w:t>Chapter 1.</w:t>
            </w:r>
            <w:r>
              <w:rPr>
                <w:noProof/>
                <w:lang w:eastAsia="en-US"/>
              </w:rPr>
              <w:tab/>
            </w:r>
            <w:r w:rsidRPr="009453F1">
              <w:rPr>
                <w:rStyle w:val="Hyperlink"/>
                <w:noProof/>
              </w:rPr>
              <w:t>Introduction and background</w:t>
            </w:r>
            <w:r>
              <w:rPr>
                <w:noProof/>
                <w:webHidden/>
              </w:rPr>
              <w:tab/>
            </w:r>
            <w:r>
              <w:rPr>
                <w:noProof/>
                <w:webHidden/>
              </w:rPr>
              <w:fldChar w:fldCharType="begin"/>
            </w:r>
            <w:r>
              <w:rPr>
                <w:noProof/>
                <w:webHidden/>
              </w:rPr>
              <w:instrText xml:space="preserve"> PAGEREF _Toc424224592 \h </w:instrText>
            </w:r>
            <w:r>
              <w:rPr>
                <w:noProof/>
                <w:webHidden/>
              </w:rPr>
            </w:r>
            <w:r>
              <w:rPr>
                <w:noProof/>
                <w:webHidden/>
              </w:rPr>
              <w:fldChar w:fldCharType="separate"/>
            </w:r>
            <w:r>
              <w:rPr>
                <w:noProof/>
                <w:webHidden/>
              </w:rPr>
              <w:t>1</w:t>
            </w:r>
            <w:r>
              <w:rPr>
                <w:noProof/>
                <w:webHidden/>
              </w:rPr>
              <w:fldChar w:fldCharType="end"/>
            </w:r>
          </w:hyperlink>
        </w:p>
        <w:p w:rsidR="00762C05" w:rsidRDefault="00762C05">
          <w:pPr>
            <w:pStyle w:val="TOC1"/>
            <w:tabs>
              <w:tab w:val="right" w:leader="dot" w:pos="8630"/>
            </w:tabs>
            <w:rPr>
              <w:noProof/>
              <w:lang w:eastAsia="en-US"/>
            </w:rPr>
          </w:pPr>
          <w:hyperlink w:anchor="_Toc424224593" w:history="1">
            <w:r w:rsidRPr="009453F1">
              <w:rPr>
                <w:rStyle w:val="Hyperlink"/>
                <w:noProof/>
              </w:rPr>
              <w:t>Section II. Developing molecular dynamics of crystals.</w:t>
            </w:r>
            <w:r>
              <w:rPr>
                <w:noProof/>
                <w:webHidden/>
              </w:rPr>
              <w:tab/>
            </w:r>
            <w:r>
              <w:rPr>
                <w:noProof/>
                <w:webHidden/>
              </w:rPr>
              <w:fldChar w:fldCharType="begin"/>
            </w:r>
            <w:r>
              <w:rPr>
                <w:noProof/>
                <w:webHidden/>
              </w:rPr>
              <w:instrText xml:space="preserve"> PAGEREF _Toc424224593 \h </w:instrText>
            </w:r>
            <w:r>
              <w:rPr>
                <w:noProof/>
                <w:webHidden/>
              </w:rPr>
            </w:r>
            <w:r>
              <w:rPr>
                <w:noProof/>
                <w:webHidden/>
              </w:rPr>
              <w:fldChar w:fldCharType="separate"/>
            </w:r>
            <w:r>
              <w:rPr>
                <w:noProof/>
                <w:webHidden/>
              </w:rPr>
              <w:t>22</w:t>
            </w:r>
            <w:r>
              <w:rPr>
                <w:noProof/>
                <w:webHidden/>
              </w:rPr>
              <w:fldChar w:fldCharType="end"/>
            </w:r>
          </w:hyperlink>
        </w:p>
        <w:p w:rsidR="00762C05" w:rsidRDefault="00762C05">
          <w:pPr>
            <w:pStyle w:val="TOC2"/>
            <w:tabs>
              <w:tab w:val="left" w:pos="1800"/>
            </w:tabs>
            <w:rPr>
              <w:noProof/>
              <w:lang w:eastAsia="en-US"/>
            </w:rPr>
          </w:pPr>
          <w:hyperlink w:anchor="_Toc424224594" w:history="1">
            <w:r w:rsidRPr="009453F1">
              <w:rPr>
                <w:rStyle w:val="Hyperlink"/>
                <w:noProof/>
                <w14:scene3d>
                  <w14:camera w14:prst="orthographicFront"/>
                  <w14:lightRig w14:rig="threePt" w14:dir="t">
                    <w14:rot w14:lat="0" w14:lon="0" w14:rev="0"/>
                  </w14:lightRig>
                </w14:scene3d>
              </w:rPr>
              <w:t>Chapter 2.</w:t>
            </w:r>
            <w:r>
              <w:rPr>
                <w:noProof/>
                <w:lang w:eastAsia="en-US"/>
              </w:rPr>
              <w:tab/>
            </w:r>
            <w:r w:rsidRPr="009453F1">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_Toc424224594 \h </w:instrText>
            </w:r>
            <w:r>
              <w:rPr>
                <w:noProof/>
                <w:webHidden/>
              </w:rPr>
            </w:r>
            <w:r>
              <w:rPr>
                <w:noProof/>
                <w:webHidden/>
              </w:rPr>
              <w:fldChar w:fldCharType="separate"/>
            </w:r>
            <w:r>
              <w:rPr>
                <w:noProof/>
                <w:webHidden/>
              </w:rPr>
              <w:t>22</w:t>
            </w:r>
            <w:r>
              <w:rPr>
                <w:noProof/>
                <w:webHidden/>
              </w:rPr>
              <w:fldChar w:fldCharType="end"/>
            </w:r>
          </w:hyperlink>
        </w:p>
        <w:p w:rsidR="00762C05" w:rsidRDefault="00762C05">
          <w:pPr>
            <w:pStyle w:val="TOC2"/>
            <w:tabs>
              <w:tab w:val="left" w:pos="1800"/>
            </w:tabs>
            <w:rPr>
              <w:noProof/>
              <w:lang w:eastAsia="en-US"/>
            </w:rPr>
          </w:pPr>
          <w:hyperlink w:anchor="_Toc424224595" w:history="1">
            <w:r w:rsidRPr="009453F1">
              <w:rPr>
                <w:rStyle w:val="Hyperlink"/>
                <w:noProof/>
                <w14:scene3d>
                  <w14:camera w14:prst="orthographicFront"/>
                  <w14:lightRig w14:rig="threePt" w14:dir="t">
                    <w14:rot w14:lat="0" w14:lon="0" w14:rev="0"/>
                  </w14:lightRig>
                </w14:scene3d>
              </w:rPr>
              <w:t>Chapter 3.</w:t>
            </w:r>
            <w:r>
              <w:rPr>
                <w:noProof/>
                <w:lang w:eastAsia="en-US"/>
              </w:rPr>
              <w:tab/>
            </w:r>
            <w:r w:rsidRPr="009453F1">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_Toc424224595 \h </w:instrText>
            </w:r>
            <w:r>
              <w:rPr>
                <w:noProof/>
                <w:webHidden/>
              </w:rPr>
            </w:r>
            <w:r>
              <w:rPr>
                <w:noProof/>
                <w:webHidden/>
              </w:rPr>
              <w:fldChar w:fldCharType="separate"/>
            </w:r>
            <w:r>
              <w:rPr>
                <w:noProof/>
                <w:webHidden/>
              </w:rPr>
              <w:t>49</w:t>
            </w:r>
            <w:r>
              <w:rPr>
                <w:noProof/>
                <w:webHidden/>
              </w:rPr>
              <w:fldChar w:fldCharType="end"/>
            </w:r>
          </w:hyperlink>
        </w:p>
        <w:p w:rsidR="00762C05" w:rsidRDefault="00762C05">
          <w:pPr>
            <w:pStyle w:val="TOC1"/>
            <w:tabs>
              <w:tab w:val="right" w:leader="dot" w:pos="8630"/>
            </w:tabs>
            <w:rPr>
              <w:noProof/>
              <w:lang w:eastAsia="en-US"/>
            </w:rPr>
          </w:pPr>
          <w:hyperlink w:anchor="_Toc424224596" w:history="1">
            <w:r w:rsidRPr="009453F1">
              <w:rPr>
                <w:rStyle w:val="Hyperlink"/>
                <w:noProof/>
              </w:rPr>
              <w:t>Section III. Applying Molecular Dynamics of Crystals to Proteins and Nucleic Acids</w:t>
            </w:r>
            <w:r>
              <w:rPr>
                <w:noProof/>
                <w:webHidden/>
              </w:rPr>
              <w:tab/>
            </w:r>
            <w:r>
              <w:rPr>
                <w:noProof/>
                <w:webHidden/>
              </w:rPr>
              <w:fldChar w:fldCharType="begin"/>
            </w:r>
            <w:r>
              <w:rPr>
                <w:noProof/>
                <w:webHidden/>
              </w:rPr>
              <w:instrText xml:space="preserve"> PAGEREF _Toc424224596 \h </w:instrText>
            </w:r>
            <w:r>
              <w:rPr>
                <w:noProof/>
                <w:webHidden/>
              </w:rPr>
            </w:r>
            <w:r>
              <w:rPr>
                <w:noProof/>
                <w:webHidden/>
              </w:rPr>
              <w:fldChar w:fldCharType="separate"/>
            </w:r>
            <w:r>
              <w:rPr>
                <w:noProof/>
                <w:webHidden/>
              </w:rPr>
              <w:t>60</w:t>
            </w:r>
            <w:r>
              <w:rPr>
                <w:noProof/>
                <w:webHidden/>
              </w:rPr>
              <w:fldChar w:fldCharType="end"/>
            </w:r>
          </w:hyperlink>
        </w:p>
        <w:p w:rsidR="00762C05" w:rsidRDefault="00762C05">
          <w:pPr>
            <w:pStyle w:val="TOC2"/>
            <w:tabs>
              <w:tab w:val="left" w:pos="1800"/>
            </w:tabs>
            <w:rPr>
              <w:noProof/>
              <w:lang w:eastAsia="en-US"/>
            </w:rPr>
          </w:pPr>
          <w:hyperlink w:anchor="_Toc424224597" w:history="1">
            <w:r w:rsidRPr="009453F1">
              <w:rPr>
                <w:rStyle w:val="Hyperlink"/>
                <w:noProof/>
                <w14:scene3d>
                  <w14:camera w14:prst="orthographicFront"/>
                  <w14:lightRig w14:rig="threePt" w14:dir="t">
                    <w14:rot w14:lat="0" w14:lon="0" w14:rev="0"/>
                  </w14:lightRig>
                </w14:scene3d>
              </w:rPr>
              <w:t>Chapter 4.</w:t>
            </w:r>
            <w:r>
              <w:rPr>
                <w:noProof/>
                <w:lang w:eastAsia="en-US"/>
              </w:rPr>
              <w:tab/>
            </w:r>
            <w:r w:rsidRPr="009453F1">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_Toc424224597 \h </w:instrText>
            </w:r>
            <w:r>
              <w:rPr>
                <w:noProof/>
                <w:webHidden/>
              </w:rPr>
            </w:r>
            <w:r>
              <w:rPr>
                <w:noProof/>
                <w:webHidden/>
              </w:rPr>
              <w:fldChar w:fldCharType="separate"/>
            </w:r>
            <w:r>
              <w:rPr>
                <w:noProof/>
                <w:webHidden/>
              </w:rPr>
              <w:t>60</w:t>
            </w:r>
            <w:r>
              <w:rPr>
                <w:noProof/>
                <w:webHidden/>
              </w:rPr>
              <w:fldChar w:fldCharType="end"/>
            </w:r>
          </w:hyperlink>
        </w:p>
        <w:p w:rsidR="00762C05" w:rsidRDefault="00762C05">
          <w:pPr>
            <w:pStyle w:val="TOC2"/>
            <w:tabs>
              <w:tab w:val="left" w:pos="1800"/>
            </w:tabs>
            <w:rPr>
              <w:noProof/>
              <w:lang w:eastAsia="en-US"/>
            </w:rPr>
          </w:pPr>
          <w:hyperlink w:anchor="_Toc424224598" w:history="1">
            <w:r w:rsidRPr="009453F1">
              <w:rPr>
                <w:rStyle w:val="Hyperlink"/>
                <w:noProof/>
                <w14:scene3d>
                  <w14:camera w14:prst="orthographicFront"/>
                  <w14:lightRig w14:rig="threePt" w14:dir="t">
                    <w14:rot w14:lat="0" w14:lon="0" w14:rev="0"/>
                  </w14:lightRig>
                </w14:scene3d>
              </w:rPr>
              <w:t>Chapter 5.</w:t>
            </w:r>
            <w:r>
              <w:rPr>
                <w:noProof/>
                <w:lang w:eastAsia="en-US"/>
              </w:rPr>
              <w:tab/>
            </w:r>
            <w:r w:rsidRPr="009453F1">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_Toc424224598 \h </w:instrText>
            </w:r>
            <w:r>
              <w:rPr>
                <w:noProof/>
                <w:webHidden/>
              </w:rPr>
            </w:r>
            <w:r>
              <w:rPr>
                <w:noProof/>
                <w:webHidden/>
              </w:rPr>
              <w:fldChar w:fldCharType="separate"/>
            </w:r>
            <w:r>
              <w:rPr>
                <w:noProof/>
                <w:webHidden/>
              </w:rPr>
              <w:t>88</w:t>
            </w:r>
            <w:r>
              <w:rPr>
                <w:noProof/>
                <w:webHidden/>
              </w:rPr>
              <w:fldChar w:fldCharType="end"/>
            </w:r>
          </w:hyperlink>
        </w:p>
        <w:p w:rsidR="00762C05" w:rsidRDefault="00762C05">
          <w:pPr>
            <w:pStyle w:val="TOC1"/>
            <w:tabs>
              <w:tab w:val="right" w:leader="dot" w:pos="8630"/>
            </w:tabs>
            <w:rPr>
              <w:noProof/>
              <w:lang w:eastAsia="en-US"/>
            </w:rPr>
          </w:pPr>
          <w:hyperlink w:anchor="_Toc424224599" w:history="1">
            <w:r w:rsidRPr="009453F1">
              <w:rPr>
                <w:rStyle w:val="Hyperlink"/>
                <w:noProof/>
              </w:rPr>
              <w:t>Section IV. Improved crystallographic methods through crystal molecular dynamics</w:t>
            </w:r>
            <w:r>
              <w:rPr>
                <w:noProof/>
                <w:webHidden/>
              </w:rPr>
              <w:tab/>
            </w:r>
            <w:r>
              <w:rPr>
                <w:noProof/>
                <w:webHidden/>
              </w:rPr>
              <w:fldChar w:fldCharType="begin"/>
            </w:r>
            <w:r>
              <w:rPr>
                <w:noProof/>
                <w:webHidden/>
              </w:rPr>
              <w:instrText xml:space="preserve"> PAGEREF _Toc424224599 \h </w:instrText>
            </w:r>
            <w:r>
              <w:rPr>
                <w:noProof/>
                <w:webHidden/>
              </w:rPr>
            </w:r>
            <w:r>
              <w:rPr>
                <w:noProof/>
                <w:webHidden/>
              </w:rPr>
              <w:fldChar w:fldCharType="separate"/>
            </w:r>
            <w:r>
              <w:rPr>
                <w:noProof/>
                <w:webHidden/>
              </w:rPr>
              <w:t>112</w:t>
            </w:r>
            <w:r>
              <w:rPr>
                <w:noProof/>
                <w:webHidden/>
              </w:rPr>
              <w:fldChar w:fldCharType="end"/>
            </w:r>
          </w:hyperlink>
        </w:p>
        <w:p w:rsidR="00762C05" w:rsidRDefault="00762C05">
          <w:pPr>
            <w:pStyle w:val="TOC2"/>
            <w:tabs>
              <w:tab w:val="left" w:pos="1800"/>
            </w:tabs>
            <w:rPr>
              <w:noProof/>
              <w:lang w:eastAsia="en-US"/>
            </w:rPr>
          </w:pPr>
          <w:hyperlink w:anchor="_Toc424224600" w:history="1">
            <w:r w:rsidRPr="009453F1">
              <w:rPr>
                <w:rStyle w:val="Hyperlink"/>
                <w:noProof/>
                <w14:scene3d>
                  <w14:camera w14:prst="orthographicFront"/>
                  <w14:lightRig w14:rig="threePt" w14:dir="t">
                    <w14:rot w14:lat="0" w14:lon="0" w14:rev="0"/>
                  </w14:lightRig>
                </w14:scene3d>
              </w:rPr>
              <w:t>Chapter 6.</w:t>
            </w:r>
            <w:r>
              <w:rPr>
                <w:noProof/>
                <w:lang w:eastAsia="en-US"/>
              </w:rPr>
              <w:tab/>
            </w:r>
            <w:r w:rsidRPr="009453F1">
              <w:rPr>
                <w:rStyle w:val="Hyperlink"/>
                <w:noProof/>
              </w:rPr>
              <w:t>Improved ligand geometries in crystallographic refinement using AFITT in Phenix</w:t>
            </w:r>
            <w:r>
              <w:rPr>
                <w:noProof/>
                <w:webHidden/>
              </w:rPr>
              <w:tab/>
            </w:r>
            <w:r>
              <w:rPr>
                <w:noProof/>
                <w:webHidden/>
              </w:rPr>
              <w:fldChar w:fldCharType="begin"/>
            </w:r>
            <w:r>
              <w:rPr>
                <w:noProof/>
                <w:webHidden/>
              </w:rPr>
              <w:instrText xml:space="preserve"> PAGEREF _Toc424224600 \h </w:instrText>
            </w:r>
            <w:r>
              <w:rPr>
                <w:noProof/>
                <w:webHidden/>
              </w:rPr>
            </w:r>
            <w:r>
              <w:rPr>
                <w:noProof/>
                <w:webHidden/>
              </w:rPr>
              <w:fldChar w:fldCharType="separate"/>
            </w:r>
            <w:r>
              <w:rPr>
                <w:noProof/>
                <w:webHidden/>
              </w:rPr>
              <w:t>112</w:t>
            </w:r>
            <w:r>
              <w:rPr>
                <w:noProof/>
                <w:webHidden/>
              </w:rPr>
              <w:fldChar w:fldCharType="end"/>
            </w:r>
          </w:hyperlink>
        </w:p>
        <w:p w:rsidR="00762C05" w:rsidRDefault="00762C05">
          <w:pPr>
            <w:pStyle w:val="TOC2"/>
            <w:tabs>
              <w:tab w:val="left" w:pos="1800"/>
            </w:tabs>
            <w:rPr>
              <w:noProof/>
              <w:lang w:eastAsia="en-US"/>
            </w:rPr>
          </w:pPr>
          <w:hyperlink w:anchor="_Toc424224601" w:history="1">
            <w:r w:rsidRPr="009453F1">
              <w:rPr>
                <w:rStyle w:val="Hyperlink"/>
                <w:noProof/>
                <w14:scene3d>
                  <w14:camera w14:prst="orthographicFront"/>
                  <w14:lightRig w14:rig="threePt" w14:dir="t">
                    <w14:rot w14:lat="0" w14:lon="0" w14:rev="0"/>
                  </w14:lightRig>
                </w14:scene3d>
              </w:rPr>
              <w:t>Chapter 7.</w:t>
            </w:r>
            <w:r>
              <w:rPr>
                <w:noProof/>
                <w:lang w:eastAsia="en-US"/>
              </w:rPr>
              <w:tab/>
            </w:r>
            <w:r w:rsidRPr="009453F1">
              <w:rPr>
                <w:rStyle w:val="Hyperlink"/>
                <w:noProof/>
              </w:rPr>
              <w:t>Implementing molecular dynamics for improved crystallographic model refinement with Phenix and Amber</w:t>
            </w:r>
            <w:r>
              <w:rPr>
                <w:noProof/>
                <w:webHidden/>
              </w:rPr>
              <w:tab/>
            </w:r>
            <w:r>
              <w:rPr>
                <w:noProof/>
                <w:webHidden/>
              </w:rPr>
              <w:fldChar w:fldCharType="begin"/>
            </w:r>
            <w:r>
              <w:rPr>
                <w:noProof/>
                <w:webHidden/>
              </w:rPr>
              <w:instrText xml:space="preserve"> PAGEREF _Toc424224601 \h </w:instrText>
            </w:r>
            <w:r>
              <w:rPr>
                <w:noProof/>
                <w:webHidden/>
              </w:rPr>
            </w:r>
            <w:r>
              <w:rPr>
                <w:noProof/>
                <w:webHidden/>
              </w:rPr>
              <w:fldChar w:fldCharType="separate"/>
            </w:r>
            <w:r>
              <w:rPr>
                <w:noProof/>
                <w:webHidden/>
              </w:rPr>
              <w:t>124</w:t>
            </w:r>
            <w:r>
              <w:rPr>
                <w:noProof/>
                <w:webHidden/>
              </w:rPr>
              <w:fldChar w:fldCharType="end"/>
            </w:r>
          </w:hyperlink>
        </w:p>
        <w:p w:rsidR="00762C05" w:rsidRDefault="00762C05">
          <w:pPr>
            <w:pStyle w:val="TOC1"/>
            <w:tabs>
              <w:tab w:val="right" w:leader="dot" w:pos="8630"/>
            </w:tabs>
            <w:rPr>
              <w:noProof/>
              <w:lang w:eastAsia="en-US"/>
            </w:rPr>
          </w:pPr>
          <w:hyperlink w:anchor="_Toc424224602" w:history="1">
            <w:r w:rsidRPr="009453F1">
              <w:rPr>
                <w:rStyle w:val="Hyperlink"/>
                <w:noProof/>
              </w:rPr>
              <w:t>Bibliography</w:t>
            </w:r>
            <w:r>
              <w:rPr>
                <w:noProof/>
                <w:webHidden/>
              </w:rPr>
              <w:tab/>
            </w:r>
            <w:r>
              <w:rPr>
                <w:noProof/>
                <w:webHidden/>
              </w:rPr>
              <w:fldChar w:fldCharType="begin"/>
            </w:r>
            <w:r>
              <w:rPr>
                <w:noProof/>
                <w:webHidden/>
              </w:rPr>
              <w:instrText xml:space="preserve"> PAGEREF _Toc424224602 \h </w:instrText>
            </w:r>
            <w:r>
              <w:rPr>
                <w:noProof/>
                <w:webHidden/>
              </w:rPr>
            </w:r>
            <w:r>
              <w:rPr>
                <w:noProof/>
                <w:webHidden/>
              </w:rPr>
              <w:fldChar w:fldCharType="separate"/>
            </w:r>
            <w:r>
              <w:rPr>
                <w:noProof/>
                <w:webHidden/>
              </w:rPr>
              <w:t>140</w:t>
            </w:r>
            <w:r>
              <w:rPr>
                <w:noProof/>
                <w:webHidden/>
              </w:rPr>
              <w:fldChar w:fldCharType="end"/>
            </w:r>
          </w:hyperlink>
        </w:p>
        <w:p w:rsidR="001131FE" w:rsidRDefault="00483C80">
          <w:r>
            <w:rPr>
              <w:lang w:eastAsia="ja-JP"/>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4A44A6">
      <w:pPr>
        <w:pStyle w:val="Heading1"/>
        <w:numPr>
          <w:ilvl w:val="0"/>
          <w:numId w:val="0"/>
        </w:numPr>
        <w:ind w:left="432" w:hanging="432"/>
        <w:jc w:val="center"/>
        <w:rPr>
          <w:rFonts w:ascii="Garamond" w:hAnsi="Garamond"/>
        </w:rPr>
      </w:pPr>
      <w:bookmarkStart w:id="3" w:name="_Toc424224590"/>
      <w:r w:rsidRPr="003F2222">
        <w:rPr>
          <w:rFonts w:ascii="Garamond" w:hAnsi="Garamond"/>
        </w:rPr>
        <w:lastRenderedPageBreak/>
        <w:t>Abbreviations used</w:t>
      </w:r>
      <w:bookmarkEnd w:id="3"/>
    </w:p>
    <w:p w:rsidR="005C4274" w:rsidRDefault="005C4274" w:rsidP="00E00A8B">
      <w:pPr>
        <w:spacing w:after="0"/>
        <w:rPr>
          <w:rFonts w:ascii="Garamond" w:hAnsi="Garamond" w:cs="Times New Roman"/>
        </w:rPr>
      </w:pPr>
      <w:r>
        <w:rPr>
          <w:rFonts w:ascii="Garamond" w:hAnsi="Garamond" w:cs="Times New Roman"/>
        </w:rPr>
        <w:t>Å – Ångstrom;</w:t>
      </w:r>
    </w:p>
    <w:p w:rsidR="00A5413E" w:rsidRDefault="00A5413E" w:rsidP="00A5413E">
      <w:pPr>
        <w:spacing w:after="0"/>
        <w:rPr>
          <w:rFonts w:ascii="Garamond" w:hAnsi="Garamond" w:cs="Times New Roman"/>
        </w:rPr>
      </w:pPr>
      <w:r>
        <w:rPr>
          <w:rFonts w:ascii="Garamond" w:hAnsi="Garamond" w:cs="Times New Roman"/>
        </w:rPr>
        <w:t>AMBER – assisted model building with energy refinement</w:t>
      </w:r>
    </w:p>
    <w:p w:rsidR="00A5413E" w:rsidRDefault="00A5413E" w:rsidP="00A5413E">
      <w:pPr>
        <w:spacing w:after="0"/>
        <w:rPr>
          <w:rFonts w:ascii="Garamond" w:hAnsi="Garamond" w:cs="Times New Roman"/>
        </w:rPr>
      </w:pPr>
      <w:r>
        <w:rPr>
          <w:rFonts w:ascii="Garamond" w:hAnsi="Garamond" w:cs="Times New Roman"/>
        </w:rPr>
        <w:t>AMOEBA – atomic multipole optimizd energetics for biomolecular applications</w:t>
      </w:r>
    </w:p>
    <w:p w:rsidR="00A5413E" w:rsidRDefault="00A5413E" w:rsidP="00A5413E">
      <w:pPr>
        <w:spacing w:after="0"/>
        <w:rPr>
          <w:rFonts w:ascii="Garamond" w:hAnsi="Garamond" w:cs="Times New Roman"/>
        </w:rPr>
      </w:pPr>
      <w:r>
        <w:rPr>
          <w:rFonts w:ascii="Garamond" w:hAnsi="Garamond" w:cs="Times New Roman"/>
        </w:rPr>
        <w:t>BX – Biomolecular crystallography;</w:t>
      </w:r>
    </w:p>
    <w:p w:rsidR="00A5413E" w:rsidRDefault="00A5413E" w:rsidP="00A5413E">
      <w:pPr>
        <w:spacing w:after="0"/>
        <w:rPr>
          <w:rFonts w:ascii="Garamond" w:hAnsi="Garamond" w:cs="Times New Roman"/>
        </w:rPr>
      </w:pPr>
      <w:r>
        <w:rPr>
          <w:rFonts w:ascii="Garamond" w:hAnsi="Garamond" w:cs="Times New Roman"/>
        </w:rPr>
        <w:t>CIF – crystallographic information file;</w:t>
      </w:r>
    </w:p>
    <w:p w:rsidR="00A5413E" w:rsidRDefault="00A5413E" w:rsidP="00A5413E">
      <w:pPr>
        <w:spacing w:after="0"/>
        <w:rPr>
          <w:rFonts w:ascii="Garamond" w:hAnsi="Garamond" w:cs="Times New Roman"/>
        </w:rPr>
      </w:pPr>
      <w:r>
        <w:rPr>
          <w:rFonts w:ascii="Garamond" w:hAnsi="Garamond" w:cs="Times New Roman"/>
        </w:rPr>
        <w:t>fs – femtosecond;</w:t>
      </w:r>
    </w:p>
    <w:p w:rsidR="00A5413E" w:rsidRDefault="00A5413E" w:rsidP="00A5413E">
      <w:pPr>
        <w:spacing w:after="0"/>
        <w:rPr>
          <w:rFonts w:ascii="Garamond" w:hAnsi="Garamond" w:cs="Times New Roman"/>
        </w:rPr>
      </w:pPr>
      <w:r>
        <w:rPr>
          <w:rFonts w:ascii="Garamond" w:hAnsi="Garamond" w:cs="Times New Roman"/>
        </w:rPr>
        <w:t>FT – Fourier transform;</w:t>
      </w:r>
    </w:p>
    <w:p w:rsidR="00A5413E" w:rsidRDefault="00A5413E" w:rsidP="00A5413E">
      <w:pPr>
        <w:spacing w:after="0"/>
        <w:rPr>
          <w:rFonts w:ascii="Garamond" w:hAnsi="Garamond" w:cs="Times New Roman"/>
        </w:rPr>
      </w:pPr>
      <w:r>
        <w:rPr>
          <w:rFonts w:ascii="Garamond" w:hAnsi="Garamond" w:cs="Times New Roman"/>
        </w:rPr>
        <w:t>MD</w:t>
      </w:r>
      <w:r w:rsidRPr="003F2222">
        <w:rPr>
          <w:rFonts w:ascii="Garamond" w:hAnsi="Garamond" w:cs="Times New Roman"/>
        </w:rPr>
        <w:t xml:space="preserve"> </w:t>
      </w:r>
      <w:r>
        <w:rPr>
          <w:rFonts w:ascii="Garamond" w:hAnsi="Garamond" w:cs="Times New Roman"/>
        </w:rPr>
        <w:t>–</w:t>
      </w:r>
      <w:r w:rsidRPr="003F2222">
        <w:rPr>
          <w:rFonts w:ascii="Garamond" w:hAnsi="Garamond" w:cs="Times New Roman"/>
        </w:rPr>
        <w:t xml:space="preserve"> </w:t>
      </w:r>
      <w:r>
        <w:rPr>
          <w:rFonts w:ascii="Garamond" w:hAnsi="Garamond" w:cs="Times New Roman"/>
        </w:rPr>
        <w:t>Molecular dynamics;</w:t>
      </w:r>
    </w:p>
    <w:p w:rsidR="00A5413E" w:rsidRDefault="00A5413E" w:rsidP="00A5413E">
      <w:pPr>
        <w:spacing w:after="0"/>
        <w:rPr>
          <w:rFonts w:ascii="Garamond" w:hAnsi="Garamond" w:cs="Times New Roman"/>
        </w:rPr>
      </w:pPr>
      <w:r>
        <w:rPr>
          <w:rFonts w:ascii="Garamond" w:hAnsi="Garamond" w:cs="Times New Roman"/>
        </w:rPr>
        <w:t>μs – microsecond;</w:t>
      </w:r>
    </w:p>
    <w:p w:rsidR="00A5413E" w:rsidRDefault="00A5413E" w:rsidP="00A5413E">
      <w:pPr>
        <w:spacing w:after="0"/>
        <w:rPr>
          <w:rFonts w:ascii="Garamond" w:hAnsi="Garamond" w:cs="Times New Roman"/>
        </w:rPr>
      </w:pPr>
      <w:r>
        <w:rPr>
          <w:rFonts w:ascii="Garamond" w:hAnsi="Garamond" w:cs="Times New Roman"/>
        </w:rPr>
        <w:t>MMFF – Merck molecular mechanics force field;</w:t>
      </w:r>
    </w:p>
    <w:p w:rsidR="00A5413E" w:rsidRDefault="00A5413E" w:rsidP="00A5413E">
      <w:pPr>
        <w:spacing w:after="0"/>
        <w:rPr>
          <w:rFonts w:ascii="Garamond" w:hAnsi="Garamond" w:cs="Times New Roman"/>
        </w:rPr>
      </w:pPr>
      <w:r>
        <w:rPr>
          <w:rFonts w:ascii="Garamond" w:hAnsi="Garamond" w:cs="Times New Roman"/>
        </w:rPr>
        <w:t>ms – millisecond;</w:t>
      </w:r>
    </w:p>
    <w:p w:rsidR="00A5413E" w:rsidRDefault="00A5413E" w:rsidP="00A5413E">
      <w:pPr>
        <w:spacing w:after="0"/>
        <w:rPr>
          <w:rFonts w:ascii="Garamond" w:hAnsi="Garamond" w:cs="Times New Roman"/>
        </w:rPr>
      </w:pPr>
      <w:r>
        <w:rPr>
          <w:rFonts w:ascii="Garamond" w:hAnsi="Garamond" w:cs="Times New Roman"/>
        </w:rPr>
        <w:t>ns – nanosecond;</w:t>
      </w:r>
    </w:p>
    <w:p w:rsidR="00A5413E" w:rsidRDefault="00A5413E" w:rsidP="00A5413E">
      <w:pPr>
        <w:spacing w:after="0"/>
        <w:rPr>
          <w:rFonts w:ascii="Garamond" w:hAnsi="Garamond" w:cs="Times New Roman"/>
        </w:rPr>
      </w:pPr>
      <w:r>
        <w:rPr>
          <w:rFonts w:ascii="Garamond" w:hAnsi="Garamond" w:cs="Times New Roman"/>
        </w:rPr>
        <w:t>NVE – microcanonical ensemble;</w:t>
      </w:r>
    </w:p>
    <w:p w:rsidR="00A5413E" w:rsidRDefault="00A5413E" w:rsidP="00A5413E">
      <w:pPr>
        <w:spacing w:after="0"/>
        <w:rPr>
          <w:rFonts w:ascii="Garamond" w:hAnsi="Garamond" w:cs="Times New Roman"/>
        </w:rPr>
      </w:pPr>
      <w:r>
        <w:rPr>
          <w:rFonts w:ascii="Garamond" w:hAnsi="Garamond" w:cs="Times New Roman"/>
        </w:rPr>
        <w:t>NVT – canonical ensemble;</w:t>
      </w:r>
    </w:p>
    <w:p w:rsidR="00A5413E" w:rsidRDefault="00A5413E" w:rsidP="00A5413E">
      <w:pPr>
        <w:spacing w:after="0"/>
        <w:rPr>
          <w:rFonts w:ascii="Garamond" w:hAnsi="Garamond" w:cs="Times New Roman"/>
        </w:rPr>
      </w:pPr>
      <w:r>
        <w:rPr>
          <w:rFonts w:ascii="Garamond" w:hAnsi="Garamond" w:cs="Times New Roman"/>
        </w:rPr>
        <w:t>NPT – isobaric-isothermal ensemble;</w:t>
      </w:r>
    </w:p>
    <w:p w:rsidR="00A5413E" w:rsidRDefault="00A5413E" w:rsidP="00A5413E">
      <w:pPr>
        <w:spacing w:after="0"/>
        <w:rPr>
          <w:rFonts w:ascii="Garamond" w:hAnsi="Garamond" w:cs="Times New Roman"/>
        </w:rPr>
      </w:pPr>
      <w:r>
        <w:rPr>
          <w:rFonts w:ascii="Garamond" w:hAnsi="Garamond" w:cs="Times New Roman"/>
        </w:rPr>
        <w:t>PBC – periodic boundary conditions;</w:t>
      </w:r>
    </w:p>
    <w:p w:rsidR="00673D91" w:rsidRDefault="00673D91" w:rsidP="00E00A8B">
      <w:pPr>
        <w:spacing w:after="0"/>
        <w:rPr>
          <w:rFonts w:ascii="Garamond" w:hAnsi="Garamond" w:cs="Times New Roman"/>
        </w:rPr>
      </w:pPr>
      <w:r>
        <w:rPr>
          <w:rFonts w:ascii="Garamond" w:hAnsi="Garamond" w:cs="Times New Roman"/>
        </w:rPr>
        <w:t>PDB – Protein Data Bank;</w:t>
      </w:r>
    </w:p>
    <w:p w:rsidR="00A5413E" w:rsidRDefault="00A5413E" w:rsidP="00A5413E">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ps – picosecond;</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9191E" w:rsidRDefault="002B11FA" w:rsidP="00AE0F62">
      <w:pPr>
        <w:pStyle w:val="Heading1"/>
      </w:pPr>
      <w:bookmarkStart w:id="4" w:name="_Toc424224591"/>
      <w:r w:rsidRPr="00AE0F62">
        <w:lastRenderedPageBreak/>
        <w:t>Introduction</w:t>
      </w:r>
      <w:bookmarkEnd w:id="4"/>
    </w:p>
    <w:p w:rsidR="00141E4E" w:rsidRPr="00141E4E" w:rsidRDefault="00141E4E" w:rsidP="00CA01FD">
      <w:pPr>
        <w:pStyle w:val="Heading2"/>
      </w:pPr>
      <w:bookmarkStart w:id="5" w:name="_Toc424224592"/>
      <w:r>
        <w:t>Introduction and background</w:t>
      </w:r>
      <w:bookmarkEnd w:id="5"/>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Jagiellonian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Lewiński,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r w:rsidR="006A66F6">
        <w:t>it’s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lastRenderedPageBreak/>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CA01FD">
      <w:pPr>
        <w:pStyle w:val="Heading3"/>
        <w:tabs>
          <w:tab w:val="left" w:pos="1440"/>
        </w:tabs>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objects </w:t>
      </w:r>
      <w:r w:rsidR="00A82F6B">
        <w:lastRenderedPageBreak/>
        <w:t>or slits. Etimologically, the term was coined by Francesco Maria Grimialdi in 166</w:t>
      </w:r>
      <w:r w:rsidR="00B50466">
        <w:t xml:space="preserve">5 in his </w:t>
      </w:r>
      <w:r w:rsidR="00B50466" w:rsidRPr="00B50466">
        <w:rPr>
          <w:i/>
        </w:rPr>
        <w:t>Physico mathesis de lumine, coloribus, et iride, aliisque annexis libri duo</w:t>
      </w:r>
      <w:r w:rsidR="00A82F6B">
        <w:t xml:space="preserve"> and comes from the Latin diffringere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r w:rsidR="008638E9">
        <w:t>In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w:t>
      </w:r>
      <w:r w:rsidR="008638E9">
        <w:lastRenderedPageBreak/>
        <w:t xml:space="preserve">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billion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know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7315"/>
        <w:gridCol w:w="721"/>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r w:rsidR="00762C05">
              <w:fldChar w:fldCharType="begin"/>
            </w:r>
            <w:r w:rsidR="00762C05">
              <w:instrText xml:space="preserve"> SEQ Eq. \* ARABIC </w:instrText>
            </w:r>
            <w:r w:rsidR="00762C05">
              <w:fldChar w:fldCharType="separate"/>
            </w:r>
            <w:r w:rsidR="00762C05">
              <w:rPr>
                <w:noProof/>
              </w:rPr>
              <w:t>1</w:t>
            </w:r>
            <w:r w:rsidR="00762C05">
              <w:rPr>
                <w:noProof/>
              </w:rPr>
              <w:fldChar w:fldCharType="end"/>
            </w:r>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r>
        <w:t xml:space="preserve">where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w:t>
      </w:r>
      <w:r>
        <w:lastRenderedPageBreak/>
        <w:t xml:space="preserve">the center of the diffraction pattern carry information about larger-scale features of the crystal. This is the basis for the concept of resolution: usually the diffraction pattern </w:t>
      </w:r>
      <w:r w:rsidR="00224FDE">
        <w:t>can</w:t>
      </w:r>
      <w:r>
        <w:t xml:space="preserve"> only measured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α,β,γ</w:t>
      </w:r>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r w:rsidR="00224FDE">
        <w:t xml:space="preserve">the </w:t>
      </w:r>
      <w:r>
        <w:t xml:space="preserve"> </w:t>
      </w:r>
      <w:r w:rsidR="00224FDE">
        <w:t xml:space="preserve">crystal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140"/>
        <w:gridCol w:w="79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6" w:name="_Ref423615888"/>
            <w:r>
              <w:t xml:space="preserve">(Eq. </w:t>
            </w:r>
            <w:r w:rsidR="00762C05">
              <w:fldChar w:fldCharType="begin"/>
            </w:r>
            <w:r w:rsidR="00762C05">
              <w:instrText xml:space="preserve"> SEQ Eq. \* ARABIC </w:instrText>
            </w:r>
            <w:r w:rsidR="00762C05">
              <w:fldChar w:fldCharType="separate"/>
            </w:r>
            <w:r w:rsidR="00762C05">
              <w:rPr>
                <w:noProof/>
              </w:rPr>
              <w:t>2</w:t>
            </w:r>
            <w:r w:rsidR="00762C05">
              <w:rPr>
                <w:noProof/>
              </w:rPr>
              <w:fldChar w:fldCharType="end"/>
            </w:r>
            <w:r>
              <w:t>)</w:t>
            </w:r>
            <w:bookmarkEnd w:id="6"/>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lastRenderedPageBreak/>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762C05"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433AA8">
            <w:pPr>
              <w:pStyle w:val="Caption"/>
              <w:ind w:hanging="108"/>
            </w:pPr>
            <w:bookmarkStart w:id="7" w:name="_Ref423615583"/>
            <w:r>
              <w:t xml:space="preserve">(Eq. </w:t>
            </w:r>
            <w:r w:rsidR="00762C05">
              <w:fldChar w:fldCharType="begin"/>
            </w:r>
            <w:r w:rsidR="00762C05">
              <w:instrText xml:space="preserve"> SEQ Eq. \* ARABIC </w:instrText>
            </w:r>
            <w:r w:rsidR="00762C05">
              <w:fldChar w:fldCharType="separate"/>
            </w:r>
            <w:r w:rsidR="00762C05">
              <w:rPr>
                <w:noProof/>
              </w:rPr>
              <w:t>3</w:t>
            </w:r>
            <w:r w:rsidR="00762C05">
              <w:rPr>
                <w:noProof/>
              </w:rPr>
              <w:fldChar w:fldCharType="end"/>
            </w:r>
            <w:bookmarkStart w:id="8" w:name="_Ref423615572"/>
            <w:r>
              <w:t>)</w:t>
            </w:r>
            <w:bookmarkEnd w:id="7"/>
            <w:bookmarkEnd w:id="8"/>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762C05">
        <w:t xml:space="preserve">(Eq. </w:t>
      </w:r>
      <w:r w:rsidR="00762C05">
        <w:rPr>
          <w:noProof/>
        </w:rPr>
        <w:t>3</w:t>
      </w:r>
      <w:r w:rsidR="00762C05">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2πh</w:t>
      </w:r>
      <w:r w:rsidR="0064267C">
        <w:rPr>
          <w:i/>
        </w:rPr>
        <w:t>x</w:t>
      </w:r>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ρ(x) is the electron density at position </w:t>
      </w:r>
      <w:r>
        <w:rPr>
          <w:i/>
        </w:rPr>
        <w:t xml:space="preserve">x. </w:t>
      </w:r>
      <w:r w:rsidRPr="00684BE5">
        <w:rPr>
          <w:b/>
          <w:i/>
        </w:rPr>
        <w:t>F</w:t>
      </w:r>
      <w:r w:rsidRPr="00684BE5">
        <w:rPr>
          <w:b/>
          <w:i/>
          <w:vertAlign w:val="subscript"/>
        </w:rPr>
        <w:t>h</w:t>
      </w:r>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762C05">
        <w:t xml:space="preserve">(Eq. </w:t>
      </w:r>
      <w:r w:rsidR="00762C05">
        <w:rPr>
          <w:noProof/>
        </w:rPr>
        <w:t>2</w:t>
      </w:r>
      <w:r w:rsidR="00762C05">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762C05"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4</w:t>
            </w:r>
            <w:r w:rsidR="00762C05">
              <w:rPr>
                <w:noProof/>
              </w:rPr>
              <w:fldChar w:fldCharType="end"/>
            </w:r>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r>
        <w:t xml:space="preserve">which we have now presented in three dimensions. </w:t>
      </w:r>
      <w:r w:rsidR="00946AD7">
        <w:t xml:space="preserve"> </w:t>
      </w:r>
      <w:r>
        <w:rPr>
          <w:i/>
        </w:rPr>
        <w:t>f</w:t>
      </w:r>
      <w:r>
        <w:t xml:space="preserve"> is the scattering contribution of atom </w:t>
      </w:r>
      <w:r>
        <w:rPr>
          <w:i/>
        </w:rPr>
        <w:t xml:space="preserve">i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433AA8">
            <w:pPr>
              <w:pStyle w:val="Caption"/>
              <w:ind w:hanging="108"/>
            </w:pPr>
            <w:bookmarkStart w:id="9" w:name="_Ref423617513"/>
            <w:r>
              <w:t xml:space="preserve">(Eq. </w:t>
            </w:r>
            <w:r w:rsidR="00762C05">
              <w:fldChar w:fldCharType="begin"/>
            </w:r>
            <w:r w:rsidR="00762C05">
              <w:instrText xml:space="preserve"> SEQ Eq. \</w:instrText>
            </w:r>
            <w:r w:rsidR="00762C05">
              <w:instrText xml:space="preserve">* ARABIC </w:instrText>
            </w:r>
            <w:r w:rsidR="00762C05">
              <w:fldChar w:fldCharType="separate"/>
            </w:r>
            <w:r w:rsidR="00762C05">
              <w:rPr>
                <w:noProof/>
              </w:rPr>
              <w:t>5</w:t>
            </w:r>
            <w:r w:rsidR="00762C05">
              <w:rPr>
                <w:noProof/>
              </w:rPr>
              <w:fldChar w:fldCharType="end"/>
            </w:r>
            <w:r>
              <w:t>)</w:t>
            </w:r>
            <w:bookmarkEnd w:id="9"/>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762C05">
        <w:t xml:space="preserve">(Eq. </w:t>
      </w:r>
      <w:r w:rsidR="00762C05">
        <w:rPr>
          <w:noProof/>
        </w:rPr>
        <w:t>3</w:t>
      </w:r>
      <w:r w:rsidR="00762C05">
        <w:t>)</w:t>
      </w:r>
      <w:r>
        <w:fldChar w:fldCharType="end"/>
      </w:r>
      <w:r w:rsidR="009F613A">
        <w:t>. Thus we arrive at one of the fundamental concepts of x-</w:t>
      </w:r>
      <w:r w:rsidR="009F613A">
        <w:lastRenderedPageBreak/>
        <w:t xml:space="preserve">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762C05">
        <w:t xml:space="preserve">(Eq. </w:t>
      </w:r>
      <w:r w:rsidR="00762C05">
        <w:rPr>
          <w:noProof/>
        </w:rPr>
        <w:t>5</w:t>
      </w:r>
      <w:r w:rsidR="00762C05">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762C05">
        <w:t xml:space="preserve">(Eq. </w:t>
      </w:r>
      <w:r w:rsidR="00762C05">
        <w:rPr>
          <w:noProof/>
        </w:rPr>
        <w:t>5</w:t>
      </w:r>
      <w:r w:rsidR="00762C05">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762C05">
        <w:t xml:space="preserve">(Eq. </w:t>
      </w:r>
      <w:r w:rsidR="00762C05">
        <w:rPr>
          <w:noProof/>
        </w:rPr>
        <w:t>3</w:t>
      </w:r>
      <w:r w:rsidR="00762C05">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w:t>
      </w:r>
      <w:r w:rsidR="00851F27">
        <w:lastRenderedPageBreak/>
        <w:t xml:space="preserve">amplitudes calculated from the current best estimate model of the molecule, which are commonly referred to as </w:t>
      </w:r>
      <w:r w:rsidR="00851F27" w:rsidRPr="00851F27">
        <w:rPr>
          <w:i/>
        </w:rPr>
        <w:t>F</w:t>
      </w:r>
      <w:r w:rsidR="00851F27" w:rsidRPr="00851F27">
        <w:rPr>
          <w:i/>
          <w:vertAlign w:val="subscript"/>
        </w:rPr>
        <w:t>calc</w:t>
      </w:r>
      <w:r w:rsidR="00851F27">
        <w:softHyphen/>
        <w:t xml:space="preserve">. We can now quantify how well the proposed model accounts for the experimental data (or alternatively, how well the experimental data describes the proposed model) by comparing </w:t>
      </w:r>
      <w:r w:rsidR="00851F27" w:rsidRPr="00851F27">
        <w:rPr>
          <w:i/>
        </w:rPr>
        <w:t>F</w:t>
      </w:r>
      <w:r w:rsidR="00851F27" w:rsidRPr="00851F27">
        <w:rPr>
          <w:i/>
          <w:vertAlign w:val="subscript"/>
        </w:rPr>
        <w:t>calc</w:t>
      </w:r>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6</w:t>
            </w:r>
            <w:r w:rsidR="00762C05">
              <w:rPr>
                <w:noProof/>
              </w:rPr>
              <w:fldChar w:fldCharType="end"/>
            </w:r>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r>
        <w:t xml:space="preserve">where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r w:rsidRPr="00851F27">
        <w:rPr>
          <w:i/>
        </w:rPr>
        <w:t>F</w:t>
      </w:r>
      <w:r w:rsidRPr="00851F27">
        <w:rPr>
          <w:i/>
          <w:vertAlign w:val="subscript"/>
        </w:rPr>
        <w:t>calc</w:t>
      </w:r>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762C05">
        <w:t xml:space="preserve">(Eq. </w:t>
      </w:r>
      <w:r w:rsidR="00762C05">
        <w:rPr>
          <w:noProof/>
        </w:rPr>
        <w:t>3</w:t>
      </w:r>
      <w:r w:rsidR="00762C05">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762C05">
        <w:t xml:space="preserve">(Eq. </w:t>
      </w:r>
      <w:r w:rsidR="00762C05">
        <w:rPr>
          <w:noProof/>
        </w:rPr>
        <w:t>5</w:t>
      </w:r>
      <w:r w:rsidR="00762C05">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r w:rsidR="00EE29F8">
        <w:rPr>
          <w:i/>
        </w:rPr>
        <w:t>F</w:t>
      </w:r>
      <w:r w:rsidR="00EE29F8">
        <w:rPr>
          <w:i/>
          <w:vertAlign w:val="subscript"/>
        </w:rPr>
        <w:t>calc</w:t>
      </w:r>
      <w:r w:rsidR="00EE29F8">
        <w:rPr>
          <w:vertAlign w:val="subscript"/>
        </w:rPr>
        <w:t xml:space="preserve"> </w:t>
      </w:r>
      <w:r w:rsidR="00EE29F8">
        <w:rPr>
          <w:i/>
          <w:vertAlign w:val="subscript"/>
        </w:rPr>
        <w:t xml:space="preserve"> </w:t>
      </w:r>
      <w:r w:rsidR="00EE29F8">
        <w:t>and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433AA8">
            <w:pPr>
              <w:pStyle w:val="Caption"/>
              <w:ind w:hanging="108"/>
            </w:pPr>
            <w:bookmarkStart w:id="10" w:name="_Ref423685466"/>
            <w:r>
              <w:t xml:space="preserve">(Eq. </w:t>
            </w:r>
            <w:r w:rsidR="00762C05">
              <w:fldChar w:fldCharType="begin"/>
            </w:r>
            <w:r w:rsidR="00762C05">
              <w:instrText xml:space="preserve"> SEQ Eq. \* ARABIC </w:instrText>
            </w:r>
            <w:r w:rsidR="00762C05">
              <w:fldChar w:fldCharType="separate"/>
            </w:r>
            <w:r w:rsidR="00762C05">
              <w:rPr>
                <w:noProof/>
              </w:rPr>
              <w:t>7</w:t>
            </w:r>
            <w:r w:rsidR="00762C05">
              <w:rPr>
                <w:noProof/>
              </w:rPr>
              <w:fldChar w:fldCharType="end"/>
            </w:r>
            <w:r>
              <w:t>)</w:t>
            </w:r>
            <w:bookmarkEnd w:id="10"/>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w:t>
      </w:r>
      <w:r>
        <w:lastRenderedPageBreak/>
        <w:t>optimization (the set of x,y,z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an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433AA8">
            <w:pPr>
              <w:pStyle w:val="Caption"/>
              <w:ind w:hanging="18"/>
            </w:pPr>
            <w:r>
              <w:t xml:space="preserve">(Eq. </w:t>
            </w:r>
            <w:r w:rsidR="00762C05">
              <w:fldChar w:fldCharType="begin"/>
            </w:r>
            <w:r w:rsidR="00762C05">
              <w:instrText xml:space="preserve"> SEQ Eq. \* ARABIC </w:instrText>
            </w:r>
            <w:r w:rsidR="00762C05">
              <w:fldChar w:fldCharType="separate"/>
            </w:r>
            <w:r w:rsidR="00762C05">
              <w:rPr>
                <w:noProof/>
              </w:rPr>
              <w:t>8</w:t>
            </w:r>
            <w:r w:rsidR="00762C05">
              <w:rPr>
                <w:noProof/>
              </w:rPr>
              <w:fldChar w:fldCharType="end"/>
            </w:r>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762C05">
        <w:t xml:space="preserve">(Eq. </w:t>
      </w:r>
      <w:r w:rsidR="00762C05">
        <w:rPr>
          <w:noProof/>
        </w:rPr>
        <w:t>7</w:t>
      </w:r>
      <w:r w:rsidR="00762C05">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r</w:t>
      </w:r>
      <w:r>
        <w:rPr>
          <w:vertAlign w:val="subscript"/>
        </w:rPr>
        <w:t>calc</w:t>
      </w:r>
      <w:r>
        <w:t xml:space="preserve"> is the value of the restraint in the proposed model. </w:t>
      </w:r>
      <w:r>
        <w:rPr>
          <w:i/>
        </w:rPr>
        <w:t>w</w:t>
      </w:r>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Engh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w:t>
      </w:r>
      <w:r w:rsidR="000E595A">
        <w:lastRenderedPageBreak/>
        <w:t>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r w:rsidR="000E595A" w:rsidRPr="000E595A">
        <w:t>Broyden–Fletcher–Goldfarb–Shanno</w:t>
      </w:r>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762C05">
        <w:t xml:space="preserve">(Eq. </w:t>
      </w:r>
      <w:r w:rsidR="00762C05">
        <w:rPr>
          <w:noProof/>
        </w:rPr>
        <w:t>3</w:t>
      </w:r>
      <w:r w:rsidR="00762C05">
        <w:t>)</w:t>
      </w:r>
      <w:r w:rsidR="000E595A">
        <w:fldChar w:fldCharType="end"/>
      </w:r>
      <w:r w:rsidR="000E595A">
        <w:t xml:space="preserve"> as it includes contributions from overall anisotropy and fluctuations and from</w:t>
      </w:r>
      <w:r w:rsidR="00292D69">
        <w:t xml:space="preserve"> the contribution of the unmode</w:t>
      </w:r>
      <w:r w:rsidR="000E595A">
        <w:t>led bulk solvent atoms that don’t show up distinctly in the experimental electron density. Lastly, crystallographic refinement usually proceeds in stages where the refinement of the x,y,z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r w:rsidR="00497EDB">
        <w:t>x,y,z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762C05"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9</w:t>
            </w:r>
            <w:r w:rsidR="00762C05">
              <w:rPr>
                <w:noProof/>
              </w:rPr>
              <w:fldChar w:fldCharType="end"/>
            </w:r>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10</w:t>
            </w:r>
            <w:r w:rsidR="00762C05">
              <w:rPr>
                <w:noProof/>
              </w:rPr>
              <w:fldChar w:fldCharType="end"/>
            </w:r>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translation-libration-screw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was first developed by B.J. Alder and T.E. Wainright</w:t>
      </w:r>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tripsin inhibitor </w:t>
      </w:r>
      <w:r w:rsidR="00657D11">
        <w:t>by McCammon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w:t>
      </w:r>
      <w:r w:rsidR="00657D11">
        <w:lastRenderedPageBreak/>
        <w:t>are routinely performed for a wide variety of applications ranging from biophycis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433AA8">
            <w:pPr>
              <w:pStyle w:val="Caption"/>
              <w:ind w:hanging="108"/>
            </w:pPr>
            <w:bookmarkStart w:id="11" w:name="_Ref423707604"/>
            <w:r>
              <w:t xml:space="preserve">(Eq. </w:t>
            </w:r>
            <w:r w:rsidR="00762C05">
              <w:fldChar w:fldCharType="begin"/>
            </w:r>
            <w:r w:rsidR="00762C05">
              <w:instrText xml:space="preserve"> SEQ Eq. \* ARABIC </w:instrText>
            </w:r>
            <w:r w:rsidR="00762C05">
              <w:fldChar w:fldCharType="separate"/>
            </w:r>
            <w:r w:rsidR="00762C05">
              <w:rPr>
                <w:noProof/>
              </w:rPr>
              <w:t>11</w:t>
            </w:r>
            <w:r w:rsidR="00762C05">
              <w:rPr>
                <w:noProof/>
              </w:rPr>
              <w:fldChar w:fldCharType="end"/>
            </w:r>
            <w:r>
              <w:t>)</w:t>
            </w:r>
            <w:bookmarkEnd w:id="11"/>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r>
        <w:t xml:space="preserve">where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762C05"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433AA8">
            <w:pPr>
              <w:pStyle w:val="Caption"/>
              <w:ind w:hanging="108"/>
            </w:pPr>
            <w:bookmarkStart w:id="12" w:name="_Ref423707912"/>
            <w:r>
              <w:t xml:space="preserve">(Eq. </w:t>
            </w:r>
            <w:r w:rsidR="00762C05">
              <w:fldChar w:fldCharType="begin"/>
            </w:r>
            <w:r w:rsidR="00762C05">
              <w:instrText xml:space="preserve"> SEQ Eq. \* ARABIC </w:instrText>
            </w:r>
            <w:r w:rsidR="00762C05">
              <w:fldChar w:fldCharType="separate"/>
            </w:r>
            <w:r w:rsidR="00762C05">
              <w:rPr>
                <w:noProof/>
              </w:rPr>
              <w:t>12</w:t>
            </w:r>
            <w:r w:rsidR="00762C05">
              <w:rPr>
                <w:noProof/>
              </w:rPr>
              <w:fldChar w:fldCharType="end"/>
            </w:r>
            <w:r>
              <w:t>)</w:t>
            </w:r>
            <w:bookmarkEnd w:id="12"/>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433AA8">
            <w:pPr>
              <w:pStyle w:val="Caption"/>
              <w:ind w:hanging="108"/>
            </w:pPr>
            <w:bookmarkStart w:id="13" w:name="_Ref423707917"/>
            <w:r>
              <w:t xml:space="preserve">(Eq. </w:t>
            </w:r>
            <w:r w:rsidR="00762C05">
              <w:fldChar w:fldCharType="begin"/>
            </w:r>
            <w:r w:rsidR="00762C05">
              <w:instrText xml:space="preserve"> SEQ Eq. \* ARABIC </w:instrText>
            </w:r>
            <w:r w:rsidR="00762C05">
              <w:fldChar w:fldCharType="separate"/>
            </w:r>
            <w:r w:rsidR="00762C05">
              <w:rPr>
                <w:noProof/>
              </w:rPr>
              <w:t>13</w:t>
            </w:r>
            <w:r w:rsidR="00762C05">
              <w:rPr>
                <w:noProof/>
              </w:rPr>
              <w:fldChar w:fldCharType="end"/>
            </w:r>
            <w:r>
              <w:t>)</w:t>
            </w:r>
            <w:bookmarkEnd w:id="13"/>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 xml:space="preserve">given initial positions and velocities, one can integrate the acceleration at a given time to obtain new velocities and positions. By </w:t>
      </w:r>
      <w:r>
        <w:fldChar w:fldCharType="begin"/>
      </w:r>
      <w:r>
        <w:instrText xml:space="preserve"> REF _Ref423707604 \h </w:instrText>
      </w:r>
      <w:r>
        <w:fldChar w:fldCharType="separate"/>
      </w:r>
      <w:r w:rsidR="00762C05">
        <w:t xml:space="preserve">(Eq. </w:t>
      </w:r>
      <w:r w:rsidR="00762C05">
        <w:rPr>
          <w:noProof/>
        </w:rPr>
        <w:t>11</w:t>
      </w:r>
      <w:r w:rsidR="00762C05">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14</w:t>
            </w:r>
            <w:r w:rsidR="00762C05">
              <w:rPr>
                <w:noProof/>
              </w:rPr>
              <w:fldChar w:fldCharType="end"/>
            </w:r>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762C05">
        <w:t xml:space="preserve">(Eq. </w:t>
      </w:r>
      <w:r w:rsidR="00762C05">
        <w:rPr>
          <w:noProof/>
        </w:rPr>
        <w:t>12</w:t>
      </w:r>
      <w:r w:rsidR="00762C05">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762C05">
        <w:t xml:space="preserve">(Eq. </w:t>
      </w:r>
      <w:r w:rsidR="00762C05">
        <w:rPr>
          <w:noProof/>
        </w:rPr>
        <w:t>13</w:t>
      </w:r>
      <w:r w:rsidR="00762C05">
        <w:t>)</w:t>
      </w:r>
      <w:r w:rsidR="006E0625">
        <w:fldChar w:fldCharType="end"/>
      </w:r>
      <w:r w:rsidR="006E0625">
        <w:t xml:space="preserve">. By </w:t>
      </w:r>
      <w:r w:rsidR="006E0625">
        <w:lastRenderedPageBreak/>
        <w:t>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Gromacs</w:t>
      </w:r>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15</w:t>
            </w:r>
            <w:r w:rsidR="00762C05">
              <w:rPr>
                <w:noProof/>
              </w:rPr>
              <w:fldChar w:fldCharType="end"/>
            </w:r>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w:t>
      </w:r>
      <w:r w:rsidR="008D44E5">
        <w:lastRenderedPageBreak/>
        <w:t xml:space="preserve">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r>
        <w:lastRenderedPageBreak/>
        <w:t>microcanonical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barostats and the most common algorithms in use today include the Berendsen</w:t>
      </w:r>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Langevin</w:t>
      </w:r>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762C05">
        <w:t xml:space="preserve">(Eq. </w:t>
      </w:r>
      <w:r w:rsidR="00762C05">
        <w:rPr>
          <w:noProof/>
        </w:rPr>
        <w:t>12</w:t>
      </w:r>
      <w:r w:rsidR="00762C05">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762C05">
        <w:t xml:space="preserve">(Eq. </w:t>
      </w:r>
      <w:r w:rsidR="00762C05">
        <w:rPr>
          <w:noProof/>
        </w:rPr>
        <w:t>13</w:t>
      </w:r>
      <w:r w:rsidR="00762C05">
        <w:t>)</w:t>
      </w:r>
      <w:r w:rsidR="00D244F6">
        <w:fldChar w:fldCharType="end"/>
      </w:r>
      <w:r w:rsidR="00D244F6">
        <w:t xml:space="preserve">.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w:t>
      </w:r>
      <w:r w:rsidR="00D244F6">
        <w:lastRenderedPageBreak/>
        <w:t>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(ps)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w:t>
      </w:r>
      <w:r w:rsidR="00F0303B">
        <w:lastRenderedPageBreak/>
        <w:t>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in vacuo</w:t>
      </w:r>
      <w:r>
        <w:t xml:space="preserve">. Not only is this unrealistic as molecules usually are not encountered in nature in solitary confinement, but it also would lead to sever artefacts on account of the high energy </w:t>
      </w:r>
      <w:r w:rsidR="007E510F">
        <w:t>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spc-e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outline of reasearch</w:t>
      </w:r>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w:t>
      </w:r>
      <w:r w:rsidR="0060430C">
        <w:lastRenderedPageBreak/>
        <w:t>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it’s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w:t>
      </w:r>
      <w:r w:rsidR="00C0511B">
        <w:lastRenderedPageBreak/>
        <w:t>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 xml:space="preserve">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w:t>
      </w:r>
      <w:r w:rsidR="006723FA">
        <w:lastRenderedPageBreak/>
        <w:t>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Cerutti,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Chapters 4 and 5 examine various aspects of molecular dynamics force field validation and indicate possible further </w:t>
      </w:r>
      <w:r>
        <w:lastRenderedPageBreak/>
        <w:t xml:space="preserve">paths for improving force fields based on data obtained from crystal simulations. Chapter 4 first appeared in </w:t>
      </w:r>
      <w:r w:rsidRPr="008217B9">
        <w:rPr>
          <w:i/>
        </w:rPr>
        <w:t>Protein Science</w:t>
      </w:r>
      <w:r>
        <w:t xml:space="preserve"> as “Molecular Dynamics Simulation of Triclinic Lysozyme in a Crystal Lattice. Pawel A. Janowski, Chumei Liu, Jason Deckman,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r w:rsidRPr="008217B9">
        <w:rPr>
          <w:i/>
        </w:rPr>
        <w:t>Biochimica et Biophysica Acta</w:t>
      </w:r>
      <w:r>
        <w:t xml:space="preserve"> as “All-atom crystal simulations of DNA and RNA duplexes. Chunmei Liu, Pawel A. Janowski, David A. Case. Biochimica et Biophysica  Acta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r w:rsidR="008217B9" w:rsidRPr="008217B9">
        <w:rPr>
          <w:i/>
        </w:rPr>
        <w:t>Acta Crystallographica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AE0F62" w:rsidP="00AE0F62">
      <w:pPr>
        <w:pStyle w:val="Heading1"/>
      </w:pPr>
      <w:r>
        <w:lastRenderedPageBreak/>
        <w:t xml:space="preserve"> </w:t>
      </w:r>
      <w:bookmarkStart w:id="14" w:name="_Toc424224593"/>
      <w:r w:rsidR="00917222" w:rsidRPr="00AA4EDC">
        <w:t>Developing</w:t>
      </w:r>
      <w:r w:rsidR="00917222">
        <w:t xml:space="preserve"> molecular dynamics of crystals.</w:t>
      </w:r>
      <w:bookmarkEnd w:id="14"/>
    </w:p>
    <w:p w:rsidR="00917222" w:rsidRDefault="00E5148F" w:rsidP="005341F6">
      <w:pPr>
        <w:pStyle w:val="Heading2"/>
      </w:pPr>
      <w:bookmarkStart w:id="15" w:name="_Toc424224594"/>
      <w:r>
        <w:t>Peptide Crystal Simulations Reveal Hidden Dynamics</w:t>
      </w:r>
      <w:r w:rsidR="002F24C6">
        <w:rPr>
          <w:rStyle w:val="FootnoteReference"/>
        </w:rPr>
        <w:footnoteReference w:id="3"/>
      </w:r>
      <w:bookmarkEnd w:id="15"/>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gauche(-)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lastRenderedPageBreak/>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rsidR="00BE390B">
        <w:fldChar w:fldCharType="separate"/>
      </w:r>
      <w:r w:rsidR="00A22ADD" w:rsidRPr="00A22ADD">
        <w:rPr>
          <w:noProof/>
        </w:rPr>
        <w:t>[65]</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Here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03356E">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"[66]\u2013[69]", "plainTextFormattedCitation" : "[66]\u2013[69]", "previouslyFormattedCitation" : "[66]\u2013[69]" }, "properties" : { "noteIndex" : 0 }, "schema" : "https://github.com/citation-style-language/schema/raw/master/csl-citation.json" }</w:instrText>
      </w:r>
      <w:r w:rsidR="00BE390B">
        <w:fldChar w:fldCharType="separate"/>
      </w:r>
      <w:r w:rsidR="00A22ADD" w:rsidRPr="00A22ADD">
        <w:rPr>
          <w:noProof/>
        </w:rPr>
        <w:t>[66]–[69]</w:t>
      </w:r>
      <w:r w:rsidR="00BE390B">
        <w:fldChar w:fldCharType="end"/>
      </w:r>
      <w:r>
        <w:t xml:space="preserve"> but by pressing the models to jump from reproducing known results to corre</w:t>
      </w:r>
      <w:r w:rsidR="00BE390B">
        <w:t>ctly predicting new data,</w:t>
      </w:r>
      <w:r w:rsidR="00BE390B">
        <w:fldChar w:fldCharType="begin" w:fldLock="1"/>
      </w:r>
      <w:r w:rsidR="0003356E">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"[70], [71]", "plainTextFormattedCitation" : "[70], [71]", "previouslyFormattedCitation" : "[70], [71]" }, "properties" : { "noteIndex" : 0 }, "schema" : "https://github.com/citation-style-language/schema/raw/master/csl-citation.json" }</w:instrText>
      </w:r>
      <w:r w:rsidR="00BE390B">
        <w:fldChar w:fldCharType="separate"/>
      </w:r>
      <w:r w:rsidR="00A22ADD" w:rsidRPr="00A22ADD">
        <w:rPr>
          <w:noProof/>
        </w:rPr>
        <w:t>[70], [71]</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 xml:space="preserve">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w:t>
      </w:r>
      <w:r>
        <w:lastRenderedPageBreak/>
        <w:t>crystallized biomolecules.</w:t>
      </w:r>
      <w:r w:rsidR="00BE390B">
        <w:fldChar w:fldCharType="begin" w:fldLock="1"/>
      </w:r>
      <w:r w:rsidR="0003356E">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"[72]\u2013[74]", "plainTextFormattedCitation" : "[72]\u2013[74]", "previouslyFormattedCitation" : "[72]\u2013[74]" }, "properties" : { "noteIndex" : 0 }, "schema" : "https://github.com/citation-style-language/schema/raw/master/csl-citation.json" }</w:instrText>
      </w:r>
      <w:r w:rsidR="00BE390B">
        <w:fldChar w:fldCharType="separate"/>
      </w:r>
      <w:r w:rsidR="00A22ADD" w:rsidRPr="00A22ADD">
        <w:rPr>
          <w:noProof/>
        </w:rPr>
        <w:t>[72]–[74]</w:t>
      </w:r>
      <w:r w:rsidR="00BE390B">
        <w:fldChar w:fldCharType="end"/>
      </w:r>
      <w:r>
        <w:t xml:space="preserve"> Crystallographic data have also been used to validate computational results in many forms.</w:t>
      </w:r>
      <w:r w:rsidR="00E60743">
        <w:fldChar w:fldCharType="begin" w:fldLock="1"/>
      </w:r>
      <w:r w:rsidR="0003356E">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"[75]", "plainTextFormattedCitation" : "[75]", "previouslyFormattedCitation" : "[75]" }, "properties" : { "noteIndex" : 0 }, "schema" : "https://github.com/citation-style-language/schema/raw/master/csl-citation.json" }</w:instrText>
      </w:r>
      <w:r w:rsidR="00E60743">
        <w:fldChar w:fldCharType="separate"/>
      </w:r>
      <w:r w:rsidR="00A22ADD" w:rsidRPr="00A22ADD">
        <w:rPr>
          <w:noProof/>
        </w:rPr>
        <w:t>[75]</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In this study we present simulations of the crystallized decapeptide here</w:t>
      </w:r>
      <w:r w:rsidR="00E60743">
        <w:t>after referred to as “fav8”.</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decapeptide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6" w:name="_Ref424115124"/>
      <w:r>
        <w:t>Methods</w:t>
      </w:r>
      <w:bookmarkEnd w:id="16"/>
    </w:p>
    <w:p w:rsidR="00E5148F" w:rsidRDefault="00E5148F" w:rsidP="00DF65EC">
      <w:pPr>
        <w:pStyle w:val="Heading4"/>
      </w:pPr>
      <w:r>
        <w:t>Preparation of the Simulation Supercell</w:t>
      </w:r>
    </w:p>
    <w:p w:rsidR="00E5148F" w:rsidRDefault="00E5148F" w:rsidP="00E5148F">
      <w:r>
        <w:t>Atomic coordinates were taken from the cif format file in the Supporting Information of the publication that report</w:t>
      </w:r>
      <w:r w:rsidR="00E60743">
        <w:t>ed the molecule’s structure.</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This is a synthetic decapeptide (sequence Boc-Aib-Ala-Phe-Aib-Phe-Ala-Val-Aib-Ome) designed to fold in a helical conformation with aromatic t-</w:t>
      </w:r>
      <w:r>
        <w:lastRenderedPageBreak/>
        <w:t>stacking interactions between phenylalanine rings of separate monomers in its crystallized form. In the decapeptide, Aib (α-aminoisobutyryl) is a nonstandard amino acid (alanine modified by methylation of the Cα hydrogen) and Boc (N-tert-butoxycarbonyl) and Ome (O-methyl ester) are terminal blocking groups. The peptide formed crystals in the P1 space group, with one asymmetric unit (ASU) per triclinic unit cell of dimensions a = 10.802, b = 16.361, c = 17.853 Å, α =116.405°, β = 95.535°, and γ = 93.164°. The ASU consists of two nonequivalent decapeptides,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decapeptides.</w:t>
      </w:r>
    </w:p>
    <w:p w:rsidR="00E5148F" w:rsidRDefault="00E5148F" w:rsidP="00E5148F">
      <w:r>
        <w:t>A “supercell” of 4 × 3 × 3 unit cells was created by using the PropPDB mo</w:t>
      </w:r>
      <w:r w:rsidR="00E60743">
        <w:t>dule of the Amber11 package,</w:t>
      </w:r>
      <w:r w:rsidR="00E60743">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00E60743">
        <w:fldChar w:fldCharType="separate"/>
      </w:r>
      <w:r w:rsidR="00A22ADD" w:rsidRPr="00A22ADD">
        <w:rPr>
          <w:noProof/>
        </w:rPr>
        <w:t>[80]</w:t>
      </w:r>
      <w:r w:rsidR="00E60743">
        <w:fldChar w:fldCharType="end"/>
      </w:r>
      <w:r>
        <w:t xml:space="preserve"> measuring 43.208 × 49.083 × 53.559 Å and comprising 72 copies of the fav8 decapeptide.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762C05">
        <w:t xml:space="preserve">Figure </w:t>
      </w:r>
      <w:r w:rsidR="00762C05">
        <w:rPr>
          <w:noProof/>
        </w:rPr>
        <w:t>2</w:t>
      </w:r>
      <w:r w:rsidR="00762C05">
        <w:noBreakHyphen/>
      </w:r>
      <w:r w:rsidR="00762C05">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cif file.</w:t>
      </w:r>
    </w:p>
    <w:p w:rsidR="00AC4B8E" w:rsidRDefault="00AC4B8E" w:rsidP="00AC4B8E">
      <w:pPr>
        <w:keepNext/>
        <w:ind w:firstLine="0"/>
        <w:jc w:val="center"/>
      </w:pPr>
      <w:r>
        <w:rPr>
          <w:noProof/>
        </w:rPr>
        <w:lastRenderedPageBreak/>
        <w:drawing>
          <wp:inline distT="0" distB="0" distL="0" distR="0" wp14:anchorId="7A25B58A" wp14:editId="13B27ABA">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AC4B8E" w:rsidRDefault="00AC4B8E" w:rsidP="00146F63">
      <w:pPr>
        <w:pStyle w:val="Caption"/>
      </w:pPr>
      <w:bookmarkStart w:id="17" w:name="_Ref424115904"/>
      <w:r>
        <w:t xml:space="preserve">Figure </w:t>
      </w:r>
      <w:fldSimple w:instr=" STYLEREF 2 \s ">
        <w:r w:rsidR="00762C05">
          <w:rPr>
            <w:noProof/>
          </w:rPr>
          <w:t>2</w:t>
        </w:r>
      </w:fldSimple>
      <w:r w:rsidR="00CA01FD">
        <w:noBreakHyphen/>
      </w:r>
      <w:fldSimple w:instr=" SEQ Figure \* ARABIC \s 2 ">
        <w:r w:rsidR="00762C05">
          <w:rPr>
            <w:noProof/>
          </w:rPr>
          <w:t>1</w:t>
        </w:r>
      </w:fldSimple>
      <w:bookmarkEnd w:id="17"/>
      <w:r>
        <w:t xml:space="preserve">: </w:t>
      </w:r>
      <w:r w:rsidRPr="006973D2">
        <w:t>Three views of the simulated fav8 crystal lattice. 36 unit cells are stacked in a 4 × 3 × 3 arrangement in the triclinic supersystem; each unit cell comprises two fav8 decapeptide helices arranged roughly parallel to one another. Each view looks down one axis of the lattice, and borders of the simulated system are marked in black lines. The peptide backbone is shown in ribbons or in licorice form in the case of Aib and terminal blocking residues. Water molecules are illustrated in space-filling form; we find that the water forms continuous channels running through the lattice along the a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00E60743">
        <w:fldChar w:fldCharType="separate"/>
      </w:r>
      <w:r w:rsidR="00A22ADD" w:rsidRPr="00A22ADD">
        <w:rPr>
          <w:noProof/>
        </w:rPr>
        <w:t>[81]</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E60743">
        <w:fldChar w:fldCharType="separate"/>
      </w:r>
      <w:r w:rsidR="00A22ADD" w:rsidRPr="00A22ADD">
        <w:rPr>
          <w:noProof/>
        </w:rPr>
        <w:t>[82]</w:t>
      </w:r>
      <w:r w:rsidR="00E60743">
        <w:fldChar w:fldCharType="end"/>
      </w:r>
      <w:r>
        <w:t xml:space="preserve"> The Boc, Aib, and Ome residues are not found in the standard Amber force field, but we obtained charges for these</w:t>
      </w:r>
      <w:r w:rsidR="00E60743">
        <w:t xml:space="preserve"> residues using RESP fitting</w:t>
      </w:r>
      <w:r w:rsidR="00E60743">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E60743">
        <w:fldChar w:fldCharType="separate"/>
      </w:r>
      <w:r w:rsidR="00A22ADD" w:rsidRPr="00A22ADD">
        <w:rPr>
          <w:noProof/>
        </w:rPr>
        <w:t>[83]</w:t>
      </w:r>
      <w:r w:rsidR="00E60743">
        <w:fldChar w:fldCharType="end"/>
      </w:r>
      <w:r>
        <w:t xml:space="preserve"> and took other parameters from similar compounds described by ff99SB; details are in the Supporting Information.</w:t>
      </w:r>
    </w:p>
    <w:p w:rsidR="00E5148F" w:rsidRDefault="00E5148F" w:rsidP="00E5148F">
      <w:r>
        <w:t>System optimization, equilibration, and production dynamics were performed using the PMEMD module of AMBER11. When the system volume was allowed to vary, constant pressure was maintained by a Berendsen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s with a Langevin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1/ps) at the experimental crystal diffraction temperature of 294 K. To avoid artifacts arising from the reuse of the s</w:t>
      </w:r>
      <w:r w:rsidR="00E60743">
        <w:t>ame random number sequences,</w:t>
      </w:r>
      <w:r w:rsidR="00E60743">
        <w:fldChar w:fldCharType="begin" w:fldLock="1"/>
      </w:r>
      <w:r w:rsidR="0003356E">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"[84]", "plainTextFormattedCitation" : "[84]", "previouslyFormattedCitation" : "[84]" }, "properties" : { "noteIndex" : 0 }, "schema" : "https://github.com/citation-style-language/schema/raw/master/csl-citation.json" }</w:instrText>
      </w:r>
      <w:r w:rsidR="00E60743">
        <w:fldChar w:fldCharType="separate"/>
      </w:r>
      <w:r w:rsidR="00A22ADD" w:rsidRPr="00A22ADD">
        <w:rPr>
          <w:noProof/>
        </w:rPr>
        <w:t>[84]</w:t>
      </w:r>
      <w:r w:rsidR="00E60743">
        <w:fldChar w:fldCharType="end"/>
      </w:r>
      <w:r>
        <w:t xml:space="preserve"> a different random number </w:t>
      </w:r>
      <w:r>
        <w:lastRenderedPageBreak/>
        <w:t>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00E60743">
        <w:fldChar w:fldCharType="separate"/>
      </w:r>
      <w:r w:rsidR="00A22ADD" w:rsidRPr="00A22ADD">
        <w:rPr>
          <w:noProof/>
        </w:rPr>
        <w:t>[45], [85]</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ps with a 1.0 fs time step and 256 kcal/(mol-Å2) restraints on all peptide heavy atoms, followed by another 225 ps of restrained dynamics at a 1.5 fs time step during which restraints were gradually reduced to 4.0 kcal/(mol-Å2). Next, restrained dynamics were performed at a pressure of 1 bar for 400 ps using a 2 fs time step as restraints on peptide heavy atoms were gradually relaxed from 4.0 to 0.0625 kcal/(mol-Å2). Unrestrained production dynamics were propagated at a 2 fs time step, matching the final phase of equilibration in which all restraints had been reduced to zero.</w:t>
      </w:r>
    </w:p>
    <w:p w:rsidR="00E5148F" w:rsidRDefault="00E5148F" w:rsidP="00E5148F">
      <w:r>
        <w:t>Production simulations were carried out on clusters of 48 core 2.2 GHz Opteron CPUs provided by the Rutgers BioMaPS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Data analysis was carried out using in-house scripts and the Amber11 ptraj module for MD trajectory analysis. Two root-mean-square deviation (RMSD) metrics which we refer to as “ASU RMSD” and “lattice RMSD” were calculated using the Kabsch algorithm.</w:t>
      </w:r>
      <w:r w:rsidR="00E60743">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"[86], [87]", "plainTextFormattedCitation" : "[86], [87]", "previouslyFormattedCitation" : "[86], [87]" }, "properties" : { "noteIndex" : 0 }, "schema" : "https://github.com/citation-style-language/schema/raw/master/csl-citation.json" }</w:instrText>
      </w:r>
      <w:r w:rsidR="00E60743">
        <w:fldChar w:fldCharType="separate"/>
      </w:r>
      <w:r w:rsidR="00A22ADD" w:rsidRPr="00A22ADD">
        <w:rPr>
          <w:noProof/>
        </w:rPr>
        <w:t>[86], [87]</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762C05">
        <w:t>2.4.1</w:t>
      </w:r>
      <w:r w:rsidR="002C2C01">
        <w:fldChar w:fldCharType="end"/>
      </w:r>
      <w:r>
        <w:t>, and more details can be found in ref</w:t>
      </w:r>
      <w:r w:rsidR="002C2C01">
        <w:t xml:space="preserve">. </w:t>
      </w:r>
      <w:r w:rsidR="002C2C0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2C2C01">
        <w:fldChar w:fldCharType="separate"/>
      </w:r>
      <w:r w:rsidR="00A22ADD" w:rsidRPr="00A22ADD">
        <w:rPr>
          <w:noProof/>
        </w:rPr>
        <w:t>[78]</w:t>
      </w:r>
      <w:r w:rsidR="002C2C01">
        <w:fldChar w:fldCharType="end"/>
      </w:r>
      <w:r>
        <w:t>. Secondary structure w</w:t>
      </w:r>
      <w:r w:rsidR="00E60743">
        <w:t>as determined using the DSSP</w:t>
      </w:r>
      <w:r w:rsidR="00E60743">
        <w:fldChar w:fldCharType="begin" w:fldLock="1"/>
      </w:r>
      <w:r w:rsidR="0003356E">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"[88]", "plainTextFormattedCitation" : "[88]", "previouslyFormattedCitation" : "[88]" }, "properties" : { "noteIndex" : 0 }, "schema" : "https://github.com/citation-style-language/schema/raw/master/csl-citation.json" }</w:instrText>
      </w:r>
      <w:r w:rsidR="00E60743">
        <w:fldChar w:fldCharType="separate"/>
      </w:r>
      <w:r w:rsidR="00A22ADD" w:rsidRPr="00A22ADD">
        <w:rPr>
          <w:noProof/>
        </w:rPr>
        <w:t>[88]</w:t>
      </w:r>
      <w:r w:rsidR="00E60743">
        <w:fldChar w:fldCharType="end"/>
      </w:r>
      <w:r>
        <w:t xml:space="preserve"> algorithm. Experimental electron density maps were calculated from experimental </w:t>
      </w:r>
      <w:r>
        <w:lastRenderedPageBreak/>
        <w:t>intensities kindly provided by S. Aravinda and P. Balaram, coordinates and anisotropic displacement parameters found in the Supporting Information of Aravinda et al., 2003 by zero-cycle unrestrained maximum likelihood refinement</w:t>
      </w:r>
      <w:r w:rsidR="00E60743">
        <w:t xml:space="preserve"> using Refmac.</w:t>
      </w:r>
      <w:r w:rsidR="00E60743">
        <w:fldChar w:fldCharType="begin" w:fldLock="1"/>
      </w:r>
      <w:r w:rsidR="0003356E">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"plainTextFormattedCitation" : "[89]", "previouslyFormattedCitation" : "[89]" }, "properties" : { "noteIndex" : 0 }, "schema" : "https://github.com/citation-style-language/schema/raw/master/csl-citation.json" }</w:instrText>
      </w:r>
      <w:r w:rsidR="00E60743">
        <w:fldChar w:fldCharType="separate"/>
      </w:r>
      <w:r w:rsidR="00A22ADD" w:rsidRPr="00A22ADD">
        <w:rPr>
          <w:noProof/>
        </w:rPr>
        <w:t>[89]</w:t>
      </w:r>
      <w:r w:rsidR="00E60743">
        <w:fldChar w:fldCharType="end"/>
      </w:r>
      <w:r>
        <w:t xml:space="preserve"> Molecular refinement was performed with Phenix.</w:t>
      </w:r>
      <w:r w:rsidR="00E60743">
        <w:fldChar w:fldCharType="begin" w:fldLock="1"/>
      </w:r>
      <w:r w:rsidR="0003356E">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"[90], [91]", "plainTextFormattedCitation" : "[90], [91]", "previouslyFormattedCitation" : "[90], [91]" }, "properties" : { "noteIndex" : 0 }, "schema" : "https://github.com/citation-style-language/schema/raw/master/csl-citation.json" }</w:instrText>
      </w:r>
      <w:r w:rsidR="00E60743">
        <w:fldChar w:fldCharType="separate"/>
      </w:r>
      <w:r w:rsidR="00A22ADD" w:rsidRPr="00A22ADD">
        <w:rPr>
          <w:noProof/>
        </w:rPr>
        <w:t>[90], [91]</w:t>
      </w:r>
      <w:r w:rsidR="00E60743">
        <w:fldChar w:fldCharType="end"/>
      </w:r>
      <w:r w:rsidR="00E60743">
        <w:t xml:space="preserve"> </w:t>
      </w:r>
      <w:r>
        <w:t>The Visual Mole</w:t>
      </w:r>
      <w:r w:rsidR="00E60743">
        <w:t>cular Dynamics (VMD) program</w:t>
      </w:r>
      <w:r w:rsidR="00E60743">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00E60743">
        <w:fldChar w:fldCharType="separate"/>
      </w:r>
      <w:r w:rsidR="00A22ADD" w:rsidRPr="00A22ADD">
        <w:rPr>
          <w:noProof/>
        </w:rPr>
        <w:t>[92]</w:t>
      </w:r>
      <w:r w:rsidR="00E60743">
        <w:fldChar w:fldCharType="end"/>
      </w:r>
      <w:r w:rsidR="00E60743">
        <w:t xml:space="preserve"> and ccp4mg</w:t>
      </w:r>
      <w:r w:rsidR="00E60743">
        <w:fldChar w:fldCharType="begin" w:fldLock="1"/>
      </w:r>
      <w:r w:rsidR="0003356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"[93]", "plainTextFormattedCitation" : "[93]", "previouslyFormattedCitation" : "[93]" }, "properties" : { "noteIndex" : 0 }, "schema" : "https://github.com/citation-style-language/schema/raw/master/csl-citation.json" }</w:instrText>
      </w:r>
      <w:r w:rsidR="00E60743">
        <w:fldChar w:fldCharType="separate"/>
      </w:r>
      <w:r w:rsidR="00A22ADD" w:rsidRPr="00A22ADD">
        <w:rPr>
          <w:noProof/>
        </w:rPr>
        <w:t>[93]</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762C05">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"[94], [95]", "plainTextFormattedCitation" : "[94], [95]", "previouslyFormattedCitation" : "[94], [95]" }, "properties" : { "noteIndex" : 0 }, "schema" : "https://github.com/citation-style-language/schema/raw/master/csl-citation.json" }</w:instrText>
      </w:r>
      <w:r w:rsidR="00533F0E">
        <w:fldChar w:fldCharType="separate"/>
      </w:r>
      <w:r w:rsidR="00A22ADD" w:rsidRPr="00A22ADD">
        <w:rPr>
          <w:noProof/>
        </w:rPr>
        <w:t>[94], [95]</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03356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"[96]", "plainTextFormattedCitation" : "[96]", "previouslyFormattedCitation" : "[96]" }, "properties" : { "noteIndex" : 0 }, "schema" : "https://github.com/citation-style-language/schema/raw/master/csl-citation.json" }</w:instrText>
      </w:r>
      <w:r w:rsidR="00533F0E">
        <w:fldChar w:fldCharType="separate"/>
      </w:r>
      <w:r w:rsidR="00A22ADD" w:rsidRPr="00A22ADD">
        <w:rPr>
          <w:noProof/>
        </w:rPr>
        <w:t>[96]</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762C05">
        <w:t>2.4.1</w:t>
      </w:r>
      <w:r w:rsidR="002C2C01">
        <w:fldChar w:fldCharType="end"/>
      </w:r>
      <w:r>
        <w:t>), all of these maps were calculated to have the same number of grid points: 96 × 108 × 120.</w:t>
      </w:r>
    </w:p>
    <w:p w:rsidR="00E5148F" w:rsidRDefault="00E5148F" w:rsidP="00E5148F">
      <w:r>
        <w:t xml:space="preserve">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w:t>
      </w:r>
      <w:r>
        <w:lastRenderedPageBreak/>
        <w:t>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18" w:name="_Ref424115032"/>
      <w:r>
        <w:t>Comparison to Experimental Structure</w:t>
      </w:r>
      <w:bookmarkEnd w:id="18"/>
    </w:p>
    <w:p w:rsidR="00E5148F" w:rsidRDefault="00E5148F" w:rsidP="000921E1">
      <w:r>
        <w:t xml:space="preserve">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w:t>
      </w:r>
      <w:r>
        <w:lastRenderedPageBreak/>
        <w:t>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16</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structure</w:t>
      </w:r>
      <w:r w:rsidR="00533F0E">
        <w:t xml:space="preserve"> using the Kabsch algorithm.</w:t>
      </w:r>
      <w:r w:rsidR="00533F0E">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00533F0E">
        <w:fldChar w:fldCharType="separate"/>
      </w:r>
      <w:r w:rsidR="00A22ADD" w:rsidRPr="00A22ADD">
        <w:rPr>
          <w:noProof/>
        </w:rPr>
        <w:t>[86]</w:t>
      </w:r>
      <w:r w:rsidR="00533F0E">
        <w:fldChar w:fldCharType="end"/>
      </w:r>
      <w:r>
        <w:t xml:space="preserve"> This RMSD, which was computed for backbone and side-chain atoms (with provisions for the symmetry of atoms in Phe rings and the Boc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762C05">
        <w:t xml:space="preserve">Figure </w:t>
      </w:r>
      <w:r w:rsidR="00762C05">
        <w:rPr>
          <w:noProof/>
        </w:rPr>
        <w:t>2</w:t>
      </w:r>
      <w:r w:rsidR="00762C05">
        <w:noBreakHyphen/>
      </w:r>
      <w:r w:rsidR="00762C05">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762C05">
        <w:t xml:space="preserve">Figure </w:t>
      </w:r>
      <w:r w:rsidR="00762C05">
        <w:rPr>
          <w:noProof/>
        </w:rPr>
        <w:t>2</w:t>
      </w:r>
      <w:r w:rsidR="00762C05">
        <w:noBreakHyphen/>
      </w:r>
      <w:r w:rsidR="00762C05">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w:t>
      </w:r>
      <w:r>
        <w:lastRenderedPageBreak/>
        <w:t>simulations are comparable to that of the 2.4 μs trajectory.) Also after roughly 400 ns, backbone lattice RMSD converges to about 0.75 Å. RMSD adds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411AF455" wp14:editId="421C34A6">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AC4B8E" w:rsidRDefault="00AC4B8E" w:rsidP="00146F63">
      <w:pPr>
        <w:pStyle w:val="Caption"/>
      </w:pPr>
      <w:bookmarkStart w:id="19" w:name="_Ref424115919"/>
      <w:r>
        <w:t xml:space="preserve">Figure </w:t>
      </w:r>
      <w:fldSimple w:instr=" STYLEREF 2 \s ">
        <w:r w:rsidR="00762C05">
          <w:rPr>
            <w:noProof/>
          </w:rPr>
          <w:t>2</w:t>
        </w:r>
      </w:fldSimple>
      <w:r w:rsidR="00CA01FD">
        <w:noBreakHyphen/>
      </w:r>
      <w:fldSimple w:instr=" SEQ Figure \* ARABIC \s 2 ">
        <w:r w:rsidR="00762C05">
          <w:rPr>
            <w:noProof/>
          </w:rPr>
          <w:t>2</w:t>
        </w:r>
      </w:fldSimple>
      <w:bookmarkEnd w:id="19"/>
      <w:r>
        <w:t xml:space="preserve">. </w:t>
      </w:r>
      <w:r w:rsidRPr="00AC4B8E">
        <w:t>Positional RMSDs of heavy atoms relative to the X-ray structure. Details of each metric are given in the main text. All quantities are plotted over the course of a 2.4 μs simulation, and plots for three additional 1.6 μs simulations are given in the Supporting Information. Purple: ASU RMSD for backbone (N,CA,C) atoms. Orange: ASU RMSD for side-chain heavy atoms. Blue: lattice RMSD for backbone atoms.</w:t>
      </w:r>
    </w:p>
    <w:p w:rsidR="00AC4B8E" w:rsidRDefault="00E5148F" w:rsidP="00AC4B8E">
      <w:r w:rsidRPr="00E5148F">
        <w:t>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Phe/Boc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762C05">
        <w:t xml:space="preserve">Figure </w:t>
      </w:r>
      <w:r w:rsidR="00762C05">
        <w:rPr>
          <w:noProof/>
        </w:rPr>
        <w:t>2</w:t>
      </w:r>
      <w:r w:rsidR="00762C05">
        <w:noBreakHyphen/>
      </w:r>
      <w:r w:rsidR="00762C05">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w:t>
      </w:r>
      <w:r w:rsidRPr="00E5148F">
        <w:lastRenderedPageBreak/>
        <w:t xml:space="preserve">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762C05">
        <w:t xml:space="preserve">Figure </w:t>
      </w:r>
      <w:r w:rsidR="00762C05">
        <w:rPr>
          <w:noProof/>
        </w:rPr>
        <w:t>2</w:t>
      </w:r>
      <w:r w:rsidR="00762C05">
        <w:noBreakHyphen/>
      </w:r>
      <w:r w:rsidR="00762C05">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4F1CA0FE" wp14:editId="1858FE34">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AC4B8E" w:rsidRDefault="00AC4B8E" w:rsidP="00146F63">
      <w:pPr>
        <w:pStyle w:val="Caption"/>
      </w:pPr>
      <w:bookmarkStart w:id="20" w:name="_Ref424115981"/>
      <w:r>
        <w:t xml:space="preserve">Figure </w:t>
      </w:r>
      <w:fldSimple w:instr=" STYLEREF 2 \s ">
        <w:r w:rsidR="00762C05">
          <w:rPr>
            <w:noProof/>
          </w:rPr>
          <w:t>2</w:t>
        </w:r>
      </w:fldSimple>
      <w:r w:rsidR="00CA01FD">
        <w:noBreakHyphen/>
      </w:r>
      <w:fldSimple w:instr=" SEQ Figure \* ARABIC \s 2 ">
        <w:r w:rsidR="00762C05">
          <w:rPr>
            <w:noProof/>
          </w:rPr>
          <w:t>3</w:t>
        </w:r>
      </w:fldSimple>
      <w:bookmarkEnd w:id="20"/>
      <w:r>
        <w:t xml:space="preserve">: </w:t>
      </w:r>
      <w:r w:rsidRPr="00AC4B8E">
        <w:t>Superposition of the average simulated structure (black) against the structure refined from diffraction data (orange). The first decapeptide (monomer A) matches the X-ray data closely; and monomer B deviates in the side-chain conformation of its Val residue and in the helicity of its C-terminal backbone residues B6–B10.</w:t>
      </w:r>
    </w:p>
    <w:p w:rsidR="00E5148F" w:rsidRDefault="00E5148F" w:rsidP="00E5148F">
      <w:r>
        <w:t xml:space="preserve">Direct comparison of electron densities provides a more useful criterion for a structural comparison of the simulation against experiment, since it is X-ray scattering from an average density </w:t>
      </w:r>
      <w:r>
        <w:lastRenderedPageBreak/>
        <w:t>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762C05">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03356E">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"plainTextFormattedCitation" : "[97]", "previouslyFormattedCitation" : "[97]" }, "properties" : { "noteIndex" : 0 }, "schema" : "https://github.com/citation-style-language/schema/raw/master/csl-citation.json" }</w:instrText>
      </w:r>
      <w:r w:rsidR="00533F0E">
        <w:fldChar w:fldCharType="separate"/>
      </w:r>
      <w:r w:rsidR="00A22ADD" w:rsidRPr="00A22ADD">
        <w:rPr>
          <w:noProof/>
        </w:rPr>
        <w:t>[97]</w:t>
      </w:r>
      <w:r w:rsidR="00533F0E">
        <w:fldChar w:fldCharType="end"/>
      </w:r>
      <w:r>
        <w:t xml:space="preserve"> but as the R-vault sta</w:t>
      </w:r>
      <w:r w:rsidR="00533F0E">
        <w:t>tistic proposed by Kleywegt.</w:t>
      </w:r>
      <w:r w:rsidR="00533F0E">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rsidR="00533F0E">
        <w:fldChar w:fldCharType="separate"/>
      </w:r>
      <w:r w:rsidR="00A22ADD" w:rsidRPr="00A22ADD">
        <w:rPr>
          <w:noProof/>
        </w:rPr>
        <w:t>[98]</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533F0E">
        <w:fldChar w:fldCharType="separate"/>
      </w:r>
      <w:r w:rsidR="00A22ADD" w:rsidRPr="00A22ADD">
        <w:rPr>
          <w:noProof/>
        </w:rPr>
        <w:t>[79]</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762C05">
        <w:t xml:space="preserve">Table </w:t>
      </w:r>
      <w:r w:rsidR="00762C05">
        <w:rPr>
          <w:noProof/>
        </w:rPr>
        <w:t>2</w:t>
      </w:r>
      <w:r w:rsidR="00762C05">
        <w:noBreakHyphen/>
      </w:r>
      <w:r w:rsidR="00762C05">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w:t>
      </w:r>
      <w:r>
        <w:lastRenderedPageBreak/>
        <w:t>averaging the coordinates over the simulation snapshots. (For consistency we use results from our rerefinement against experimental data; the RMSD of our rerefined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28"/>
        <w:gridCol w:w="1409"/>
        <w:gridCol w:w="1731"/>
        <w:gridCol w:w="1731"/>
        <w:gridCol w:w="1731"/>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5C7DCE" w:rsidRDefault="000B39F5" w:rsidP="00146F63">
      <w:pPr>
        <w:pStyle w:val="Caption"/>
      </w:pPr>
      <w:bookmarkStart w:id="21" w:name="_Ref424118734"/>
      <w:r>
        <w:t xml:space="preserve">Table </w:t>
      </w:r>
      <w:r w:rsidR="00762C05">
        <w:fldChar w:fldCharType="begin"/>
      </w:r>
      <w:r w:rsidR="00762C05">
        <w:instrText xml:space="preserve"> STYLEREF 2 \s </w:instrText>
      </w:r>
      <w:r w:rsidR="00762C05">
        <w:fldChar w:fldCharType="separate"/>
      </w:r>
      <w:r w:rsidR="00762C05">
        <w:rPr>
          <w:noProof/>
        </w:rPr>
        <w:t>2</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1</w:t>
      </w:r>
      <w:r w:rsidR="00762C05">
        <w:rPr>
          <w:noProof/>
        </w:rPr>
        <w:fldChar w:fldCharType="end"/>
      </w:r>
      <w:bookmarkEnd w:id="21"/>
      <w:r>
        <w:t xml:space="preserve">. </w:t>
      </w:r>
      <w:r w:rsidRPr="000B39F5">
        <w:t>RMDS Values between Various Structures</w:t>
      </w:r>
      <w:r>
        <w:t xml:space="preserve">. </w:t>
      </w: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rsidRPr="00E5148F">
        <w:t xml:space="preserve"> and found that the choice of simulation models has a significant impact on </w:t>
      </w:r>
      <w:r w:rsidR="00E644D1">
        <w:t>the outcome.</w:t>
      </w:r>
      <w:r w:rsidR="00E644D1">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"[76]", "plainTextFormattedCitation" : "[76]", "previouslyFormattedCitation" : "[76]" }, "properties" : { "noteIndex" : 0 }, "schema" : "https://github.com/citation-style-language/schema/raw/master/csl-citation.json" }</w:instrText>
      </w:r>
      <w:r w:rsidR="00E644D1">
        <w:fldChar w:fldCharType="separate"/>
      </w:r>
      <w:r w:rsidR="00A22ADD" w:rsidRPr="00A22ADD">
        <w:rPr>
          <w:noProof/>
        </w:rPr>
        <w:t>[76]</w:t>
      </w:r>
      <w:r w:rsidR="00E644D1">
        <w:fldChar w:fldCharType="end"/>
      </w:r>
      <w:r w:rsidRPr="00E5148F">
        <w:t xml:space="preserve"> As before, our simulations were performed in an NPT ensemble using a Berendsen barostat and Langevin thermostat. The experimental volume of 2795.8 Å</w:t>
      </w:r>
      <w:r w:rsidRPr="00306F74">
        <w:rPr>
          <w:vertAlign w:val="superscript"/>
        </w:rPr>
        <w:t>3</w:t>
      </w:r>
      <w:r w:rsidRPr="00E5148F">
        <w:t xml:space="preserve"> was maintained </w:t>
      </w:r>
      <w:r w:rsidRPr="00E5148F">
        <w:lastRenderedPageBreak/>
        <w:t>at a mean of 99.89 ± 0.003% of experiment (</w:t>
      </w:r>
      <w:r w:rsidR="00306F74">
        <w:fldChar w:fldCharType="begin"/>
      </w:r>
      <w:r w:rsidR="00306F74">
        <w:instrText xml:space="preserve"> REF _Ref424116051 \h </w:instrText>
      </w:r>
      <w:r w:rsidR="00306F74">
        <w:fldChar w:fldCharType="separate"/>
      </w:r>
      <w:r w:rsidR="00762C05">
        <w:t xml:space="preserve">Figure </w:t>
      </w:r>
      <w:r w:rsidR="00762C05">
        <w:rPr>
          <w:noProof/>
        </w:rPr>
        <w:t>2</w:t>
      </w:r>
      <w:r w:rsidR="00762C05">
        <w:noBreakHyphen/>
      </w:r>
      <w:r w:rsidR="00762C05">
        <w:rPr>
          <w:noProof/>
        </w:rPr>
        <w:t>4</w:t>
      </w:r>
      <w:r w:rsidR="00306F74">
        <w:fldChar w:fldCharType="end"/>
      </w:r>
      <w:r w:rsidR="00306F74">
        <w:t xml:space="preserve"> </w:t>
      </w:r>
      <w:r w:rsidRPr="00E5148F">
        <w:t>and S2). It is noteworthy that this was achieved without the addition of extra water molecules or other solvent. The fav8 X-ray structure is of high resolution, and the unit cell itself is very compact, but perhaps most importantly the unit cell is very dry for a proteinaceous crystal.</w:t>
      </w:r>
    </w:p>
    <w:p w:rsidR="00AC4B8E" w:rsidRDefault="00AC4B8E" w:rsidP="00A40661">
      <w:pPr>
        <w:keepNext/>
        <w:ind w:firstLine="0"/>
        <w:jc w:val="center"/>
      </w:pPr>
      <w:r>
        <w:rPr>
          <w:noProof/>
        </w:rPr>
        <w:drawing>
          <wp:inline distT="0" distB="0" distL="0" distR="0" wp14:anchorId="291CC0C6" wp14:editId="4F1C2207">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AC4B8E" w:rsidRDefault="00AC4B8E" w:rsidP="00146F63">
      <w:pPr>
        <w:pStyle w:val="Caption"/>
      </w:pPr>
      <w:bookmarkStart w:id="22" w:name="_Ref424116051"/>
      <w:r>
        <w:t xml:space="preserve">Figure </w:t>
      </w:r>
      <w:fldSimple w:instr=" STYLEREF 2 \s ">
        <w:r w:rsidR="00762C05">
          <w:rPr>
            <w:noProof/>
          </w:rPr>
          <w:t>2</w:t>
        </w:r>
      </w:fldSimple>
      <w:r w:rsidR="00CA01FD">
        <w:noBreakHyphen/>
      </w:r>
      <w:fldSimple w:instr=" SEQ Figure \* ARABIC \s 2 ">
        <w:r w:rsidR="00762C05">
          <w:rPr>
            <w:noProof/>
          </w:rPr>
          <w:t>4</w:t>
        </w:r>
      </w:fldSimple>
      <w:bookmarkEnd w:id="22"/>
      <w:r>
        <w:t xml:space="preserve">: </w:t>
      </w:r>
      <w:r w:rsidRPr="00AC4B8E">
        <w:t>Volume of the supercell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17</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w:t>
      </w:r>
      <w:r>
        <w:lastRenderedPageBreak/>
        <w:t>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03356E">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"plainTextFormattedCitation" : "[77]", "previouslyFormattedCitation" : "[77]" }, "properties" : { "noteIndex" : 0 }, "schema" : "https://github.com/citation-style-language/schema/raw/master/csl-citation.json" }</w:instrText>
      </w:r>
      <w:r w:rsidR="00E644D1">
        <w:fldChar w:fldCharType="separate"/>
      </w:r>
      <w:r w:rsidR="00A22ADD" w:rsidRPr="00A22ADD">
        <w:rPr>
          <w:noProof/>
        </w:rPr>
        <w:t>[77]</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(i.e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762C05">
        <w:t xml:space="preserve">Figure </w:t>
      </w:r>
      <w:r w:rsidR="00762C05">
        <w:rPr>
          <w:noProof/>
        </w:rPr>
        <w:t>2</w:t>
      </w:r>
      <w:r w:rsidR="00762C05">
        <w:noBreakHyphen/>
      </w:r>
      <w:r w:rsidR="00762C05">
        <w:rPr>
          <w:noProof/>
        </w:rPr>
        <w:t>5</w:t>
      </w:r>
      <w:r w:rsidR="00306F74">
        <w:fldChar w:fldCharType="end"/>
      </w:r>
      <w:r>
        <w:t xml:space="preserve">. If global disorder is removed from the calculation (“RMSD B-factors”), the simulation would underestimate the B-factors of most atoms. However, when disorder from rigid body libration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762C05">
        <w:t xml:space="preserve">Figure </w:t>
      </w:r>
      <w:r w:rsidR="00762C05">
        <w:rPr>
          <w:noProof/>
        </w:rPr>
        <w:t>2</w:t>
      </w:r>
      <w:r w:rsidR="00762C05">
        <w:noBreakHyphen/>
      </w:r>
      <w:r w:rsidR="00762C05">
        <w:rPr>
          <w:noProof/>
        </w:rPr>
        <w:t>5</w:t>
      </w:r>
      <w:r w:rsidR="00306F74">
        <w:fldChar w:fldCharType="end"/>
      </w:r>
      <w:r w:rsidR="00306F74">
        <w:t xml:space="preserve"> </w:t>
      </w:r>
      <w:r>
        <w:t xml:space="preserve">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w:t>
      </w:r>
      <w:r>
        <w:lastRenderedPageBreak/>
        <w:t>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055245EE" wp14:editId="405177B4">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AC4B8E" w:rsidRDefault="00AC4B8E" w:rsidP="00146F63">
      <w:pPr>
        <w:pStyle w:val="Caption"/>
      </w:pPr>
      <w:bookmarkStart w:id="23" w:name="_Ref424116078"/>
      <w:r>
        <w:t xml:space="preserve">Figure </w:t>
      </w:r>
      <w:fldSimple w:instr=" STYLEREF 2 \s ">
        <w:r w:rsidR="00762C05">
          <w:rPr>
            <w:noProof/>
          </w:rPr>
          <w:t>2</w:t>
        </w:r>
      </w:fldSimple>
      <w:r w:rsidR="00CA01FD">
        <w:noBreakHyphen/>
      </w:r>
      <w:fldSimple w:instr=" SEQ Figure \* ARABIC \s 2 ">
        <w:r w:rsidR="00762C05">
          <w:rPr>
            <w:noProof/>
          </w:rPr>
          <w:t>5</w:t>
        </w:r>
      </w:fldSimple>
      <w:bookmarkEnd w:id="23"/>
      <w:r>
        <w:t xml:space="preserve">. </w:t>
      </w:r>
      <w:r w:rsidRPr="00AC4B8E">
        <w:t>Left-hand plot: Comparison of computed atomic B-factors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 xml:space="preserve">linear with lattice vector a and provide little steric hindrance for waters to move between </w:t>
      </w:r>
      <w:r>
        <w:lastRenderedPageBreak/>
        <w:t>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ps,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433AA8">
            <w:pPr>
              <w:pStyle w:val="Caption"/>
              <w:ind w:hanging="108"/>
            </w:pPr>
            <w:r>
              <w:t xml:space="preserve">(Eq. </w:t>
            </w:r>
            <w:r w:rsidR="00762C05">
              <w:fldChar w:fldCharType="begin"/>
            </w:r>
            <w:r w:rsidR="00762C05">
              <w:instrText xml:space="preserve"> SEQ Eq. \* ARABIC </w:instrText>
            </w:r>
            <w:r w:rsidR="00762C05">
              <w:fldChar w:fldCharType="separate"/>
            </w:r>
            <w:r w:rsidR="00762C05">
              <w:rPr>
                <w:noProof/>
              </w:rPr>
              <w:t>18</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762C05">
        <w:t xml:space="preserve">Figure </w:t>
      </w:r>
      <w:r w:rsidR="00762C05">
        <w:rPr>
          <w:noProof/>
        </w:rPr>
        <w:t>2</w:t>
      </w:r>
      <w:r w:rsidR="00762C05">
        <w:noBreakHyphen/>
      </w:r>
      <w:r w:rsidR="00762C05">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03356E">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"[99]", "plainTextFormattedCitation" : "[99]", "previouslyFormattedCitation" : "[99]" }, "properties" : { "noteIndex" : 0 }, "schema" : "https://github.com/citation-style-language/schema/raw/master/csl-citation.json" }</w:instrText>
      </w:r>
      <w:r w:rsidR="00E644D1">
        <w:fldChar w:fldCharType="separate"/>
      </w:r>
      <w:r w:rsidR="00A22ADD" w:rsidRPr="00A22ADD">
        <w:rPr>
          <w:noProof/>
        </w:rPr>
        <w:t>[99]</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lastRenderedPageBreak/>
        <w:drawing>
          <wp:inline distT="0" distB="0" distL="0" distR="0" wp14:anchorId="106A0FBB" wp14:editId="4FEA3C85">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A40661" w:rsidRDefault="00A40661" w:rsidP="00146F63">
      <w:pPr>
        <w:pStyle w:val="Caption"/>
      </w:pPr>
      <w:bookmarkStart w:id="24" w:name="_Ref424116115"/>
      <w:r>
        <w:t xml:space="preserve">Figure </w:t>
      </w:r>
      <w:fldSimple w:instr=" STYLEREF 2 \s ">
        <w:r w:rsidR="00762C05">
          <w:rPr>
            <w:noProof/>
          </w:rPr>
          <w:t>2</w:t>
        </w:r>
      </w:fldSimple>
      <w:r w:rsidR="00CA01FD">
        <w:noBreakHyphen/>
      </w:r>
      <w:fldSimple w:instr=" SEQ Figure \* ARABIC \s 2 ">
        <w:r w:rsidR="00762C05">
          <w:rPr>
            <w:noProof/>
          </w:rPr>
          <w:t>6</w:t>
        </w:r>
      </w:fldSimple>
      <w:bookmarkEnd w:id="24"/>
      <w:r>
        <w:t xml:space="preserve">. </w:t>
      </w:r>
      <w:r w:rsidRPr="00A40661">
        <w:t>Mean square displacements (MSD) of water molecules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762C05">
        <w:t xml:space="preserve">Figure </w:t>
      </w:r>
      <w:r w:rsidR="00762C05">
        <w:rPr>
          <w:noProof/>
        </w:rPr>
        <w:t>2</w:t>
      </w:r>
      <w:r w:rsidR="00762C05">
        <w:noBreakHyphen/>
      </w:r>
      <w:r w:rsidR="00762C05">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762C05">
        <w:t xml:space="preserve">Figure </w:t>
      </w:r>
      <w:r w:rsidR="00762C05">
        <w:rPr>
          <w:noProof/>
        </w:rPr>
        <w:t>2</w:t>
      </w:r>
      <w:r w:rsidR="00762C05">
        <w:noBreakHyphen/>
      </w:r>
      <w:r w:rsidR="00762C05">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762C05">
        <w:t xml:space="preserve">Figure </w:t>
      </w:r>
      <w:r w:rsidR="00762C05">
        <w:rPr>
          <w:noProof/>
        </w:rPr>
        <w:t>2</w:t>
      </w:r>
      <w:r w:rsidR="00762C05">
        <w:noBreakHyphen/>
      </w:r>
      <w:r w:rsidR="00762C05">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762C05">
        <w:t xml:space="preserve">Figure </w:t>
      </w:r>
      <w:r w:rsidR="00762C05">
        <w:rPr>
          <w:noProof/>
        </w:rPr>
        <w:t>2</w:t>
      </w:r>
      <w:r w:rsidR="00762C05">
        <w:noBreakHyphen/>
      </w:r>
      <w:r w:rsidR="00762C05">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762C05">
        <w:t xml:space="preserve">Figure </w:t>
      </w:r>
      <w:r w:rsidR="00762C05">
        <w:rPr>
          <w:noProof/>
        </w:rPr>
        <w:lastRenderedPageBreak/>
        <w:t>2</w:t>
      </w:r>
      <w:r w:rsidR="00762C05">
        <w:noBreakHyphen/>
      </w:r>
      <w:r w:rsidR="00762C05">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68208E02" wp14:editId="43F4DECF">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A40661" w:rsidRDefault="00A40661" w:rsidP="00146F63">
      <w:pPr>
        <w:pStyle w:val="Caption"/>
      </w:pPr>
      <w:bookmarkStart w:id="25" w:name="_Ref424116137"/>
      <w:r>
        <w:t xml:space="preserve">Figure </w:t>
      </w:r>
      <w:fldSimple w:instr=" STYLEREF 2 \s ">
        <w:r w:rsidR="00762C05">
          <w:rPr>
            <w:noProof/>
          </w:rPr>
          <w:t>2</w:t>
        </w:r>
      </w:fldSimple>
      <w:r w:rsidR="00CA01FD">
        <w:noBreakHyphen/>
      </w:r>
      <w:fldSimple w:instr=" SEQ Figure \* ARABIC \s 2 ">
        <w:r w:rsidR="00762C05">
          <w:rPr>
            <w:noProof/>
          </w:rPr>
          <w:t>7</w:t>
        </w:r>
      </w:fldSimple>
      <w:bookmarkEnd w:id="25"/>
      <w:r>
        <w:t xml:space="preserve">. </w:t>
      </w:r>
      <w:r w:rsidRPr="00A40661">
        <w:t>Water densities in the channels observed in simulations. The left-hand panel depicts the density of waters as a function of the a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lastRenderedPageBreak/>
        <w:drawing>
          <wp:inline distT="0" distB="0" distL="0" distR="0" wp14:anchorId="24147D3F" wp14:editId="4115AFC1">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A40661" w:rsidRPr="00A40661" w:rsidRDefault="00A40661" w:rsidP="00146F63">
      <w:pPr>
        <w:pStyle w:val="Caption"/>
      </w:pPr>
      <w:bookmarkStart w:id="26" w:name="_Ref424116160"/>
      <w:r>
        <w:t xml:space="preserve">Figure </w:t>
      </w:r>
      <w:fldSimple w:instr=" STYLEREF 2 \s ">
        <w:r w:rsidR="00762C05">
          <w:rPr>
            <w:noProof/>
          </w:rPr>
          <w:t>2</w:t>
        </w:r>
      </w:fldSimple>
      <w:r w:rsidR="00CA01FD">
        <w:noBreakHyphen/>
      </w:r>
      <w:fldSimple w:instr=" SEQ Figure \* ARABIC \s 2 ">
        <w:r w:rsidR="00762C05">
          <w:rPr>
            <w:noProof/>
          </w:rPr>
          <w:t>8</w:t>
        </w:r>
      </w:fldSimple>
      <w:bookmarkEnd w:id="26"/>
      <w:r>
        <w:t xml:space="preserve">. </w:t>
      </w:r>
      <w:r w:rsidRPr="00A40661">
        <w:t>Water density observed in the 2.4 μs simulation, obtained by using crystal symmetry operations to superimpose all simulated waters onto a single unit cell. Crystallographic peptide is shown in orange and crystallographic water oxygens as red spheres. Left-hand panel shows the simulated water density (mesh encloses 90% of water density), right-hand panel shows the electron density obtained by X-ray diffraction (2mFo–DFcalc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762C05">
        <w:t xml:space="preserve">Figure </w:t>
      </w:r>
      <w:r w:rsidR="00762C05">
        <w:rPr>
          <w:noProof/>
        </w:rPr>
        <w:t>2</w:t>
      </w:r>
      <w:r w:rsidR="00762C05">
        <w:noBreakHyphen/>
      </w:r>
      <w:r w:rsidR="00762C05">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gauche(-). By creating a vector of zeros (state absent) and ones (state present) for all unit cells and all frames of a trajectory, the Pearson correlation coefficients between various states </w:t>
      </w:r>
      <w:r>
        <w:lastRenderedPageBreak/>
        <w:t>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
        <w:gridCol w:w="7235"/>
        <w:gridCol w:w="95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762C05"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r w:rsidR="00762C05">
              <w:fldChar w:fldCharType="begin"/>
            </w:r>
            <w:r w:rsidR="00762C05">
              <w:instrText xml:space="preserve"> SEQ Eq. </w:instrText>
            </w:r>
            <w:r w:rsidR="00762C05">
              <w:instrText xml:space="preserve">\* ARABIC </w:instrText>
            </w:r>
            <w:r w:rsidR="00762C05">
              <w:fldChar w:fldCharType="separate"/>
            </w:r>
            <w:r w:rsidR="00762C05">
              <w:rPr>
                <w:noProof/>
              </w:rPr>
              <w:t>19</w:t>
            </w:r>
            <w:r w:rsidR="00762C05">
              <w:rPr>
                <w:noProof/>
              </w:rPr>
              <w:fldChar w:fldCharType="end"/>
            </w:r>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nonoverlapping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762C05">
        <w:t xml:space="preserve">Figure </w:t>
      </w:r>
      <w:r w:rsidR="00762C05">
        <w:rPr>
          <w:noProof/>
        </w:rPr>
        <w:t>2</w:t>
      </w:r>
      <w:r w:rsidR="00762C05">
        <w:noBreakHyphen/>
      </w:r>
      <w:r w:rsidR="00762C05">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gauche(-)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lastRenderedPageBreak/>
        <w:drawing>
          <wp:inline distT="0" distB="0" distL="0" distR="0" wp14:anchorId="78045F18" wp14:editId="5AC10FB5">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A40661" w:rsidRDefault="00A40661" w:rsidP="00146F63">
      <w:pPr>
        <w:pStyle w:val="Caption"/>
      </w:pPr>
      <w:bookmarkStart w:id="27" w:name="_Ref424116194"/>
      <w:r>
        <w:t xml:space="preserve">Figure </w:t>
      </w:r>
      <w:fldSimple w:instr=" STYLEREF 2 \s ">
        <w:r w:rsidR="00762C05">
          <w:rPr>
            <w:noProof/>
          </w:rPr>
          <w:t>2</w:t>
        </w:r>
      </w:fldSimple>
      <w:r w:rsidR="00CA01FD">
        <w:noBreakHyphen/>
      </w:r>
      <w:fldSimple w:instr=" SEQ Figure \* ARABIC \s 2 ">
        <w:r w:rsidR="00762C05">
          <w:rPr>
            <w:noProof/>
          </w:rPr>
          <w:t>9</w:t>
        </w:r>
      </w:fldSimple>
      <w:bookmarkEnd w:id="27"/>
      <w:r>
        <w:t xml:space="preserve">. </w:t>
      </w:r>
      <w:r w:rsidRPr="00A40661">
        <w:t>Mean residence times for each occurring water state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762C05">
        <w:t xml:space="preserve">Figure </w:t>
      </w:r>
      <w:r w:rsidR="00762C05">
        <w:rPr>
          <w:noProof/>
        </w:rPr>
        <w:t>2</w:t>
      </w:r>
      <w:r w:rsidR="00762C05">
        <w:noBreakHyphen/>
      </w:r>
      <w:r w:rsidR="00762C05">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3B84737D" wp14:editId="634F48FE">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A40661" w:rsidRPr="00A40661" w:rsidRDefault="00A40661" w:rsidP="00146F63">
      <w:pPr>
        <w:pStyle w:val="Caption"/>
      </w:pPr>
      <w:bookmarkStart w:id="28" w:name="_Ref424116205"/>
      <w:r>
        <w:t xml:space="preserve">Figure </w:t>
      </w:r>
      <w:fldSimple w:instr=" STYLEREF 2 \s ">
        <w:r w:rsidR="00762C05">
          <w:rPr>
            <w:noProof/>
          </w:rPr>
          <w:t>2</w:t>
        </w:r>
      </w:fldSimple>
      <w:r w:rsidR="00CA01FD">
        <w:noBreakHyphen/>
      </w:r>
      <w:fldSimple w:instr=" SEQ Figure \* ARABIC \s 2 ">
        <w:r w:rsidR="00762C05">
          <w:rPr>
            <w:noProof/>
          </w:rPr>
          <w:t>10</w:t>
        </w:r>
      </w:fldSimple>
      <w:bookmarkEnd w:id="28"/>
      <w:r>
        <w:t xml:space="preserve">. </w:t>
      </w:r>
      <w:r w:rsidRPr="00A40661">
        <w:t>Correlation, as a function of measurement time, between the presence of a Val B8 gauche(-)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noncrystallographic </w:t>
      </w:r>
      <w:r w:rsidRPr="00E5148F">
        <w:lastRenderedPageBreak/>
        <w:t>trans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h the Fo–Fc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762C05">
        <w:t xml:space="preserve">Figure </w:t>
      </w:r>
      <w:r w:rsidR="00762C05">
        <w:rPr>
          <w:noProof/>
        </w:rPr>
        <w:t>2</w:t>
      </w:r>
      <w:r w:rsidR="00762C05">
        <w:noBreakHyphen/>
      </w:r>
      <w:r w:rsidR="00762C05">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03356E">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A22ADD" w:rsidRPr="00A22ADD">
        <w:rPr>
          <w:noProof/>
        </w:rPr>
        <w:t>[100]</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trans rotamer) and 3.89%/5.53% (with the alternate rotamer). The occupancy of the trans/gauche(-) rotamer refined to 74%/26% ± 2%, which is the reverse of that seen in the 2.4 μs simulation (32%/68%), suggesting that the relative energy of the gauche(-) conformation is about 1 kcal/mol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73B01628" wp14:editId="454EED39">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A40661" w:rsidRDefault="00A40661" w:rsidP="00146F63">
      <w:pPr>
        <w:pStyle w:val="Caption"/>
      </w:pPr>
      <w:bookmarkStart w:id="29" w:name="_Ref424116232"/>
      <w:r>
        <w:t xml:space="preserve">Figure </w:t>
      </w:r>
      <w:fldSimple w:instr=" STYLEREF 2 \s ">
        <w:r w:rsidR="00762C05">
          <w:rPr>
            <w:noProof/>
          </w:rPr>
          <w:t>2</w:t>
        </w:r>
      </w:fldSimple>
      <w:r w:rsidR="00CA01FD">
        <w:noBreakHyphen/>
      </w:r>
      <w:fldSimple w:instr=" SEQ Figure \* ARABIC \s 2 ">
        <w:r w:rsidR="00762C05">
          <w:rPr>
            <w:noProof/>
          </w:rPr>
          <w:t>11</w:t>
        </w:r>
      </w:fldSimple>
      <w:bookmarkEnd w:id="29"/>
      <w:r>
        <w:t xml:space="preserve">. </w:t>
      </w:r>
      <w:r w:rsidRPr="00A40661">
        <w:t xml:space="preserve">Experimental electron density of the Val B8 side chain reveals evidence for partial occupancy of the trans rotamer that is preferentially sampled in our simulations. The left-hand panel shows the Fo–Fc map sampled on a 0.50 Å3 grid and contoured at 4.0 (green) and −4.0 (red) in the </w:t>
      </w:r>
      <w:r w:rsidRPr="00A40661">
        <w:lastRenderedPageBreak/>
        <w:t>vicinity of Val B8 (burgundy). The valine side chain is seen in the experimentally determined gauche(-) rotamer. A region of positive density indicates the missing alternate trans rotamer sampled in our simulation. Image generated with ccp4 mg. The right-hand panel shows the output of Ringer(47) for the χ1 angle of Val A8 (black) and B8 (blue). An additional peak in the latter case points to the presence of a partially occupied trans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762C05">
        <w:t xml:space="preserve">Figure </w:t>
      </w:r>
      <w:r w:rsidR="00762C05">
        <w:rPr>
          <w:noProof/>
        </w:rPr>
        <w:t>2</w:t>
      </w:r>
      <w:r w:rsidR="00762C05">
        <w:noBreakHyphen/>
      </w:r>
      <w:r w:rsidR="00762C05">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 xml:space="preserve">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w:t>
      </w:r>
      <w:r>
        <w:lastRenderedPageBreak/>
        <w:t>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 xml:space="preserve">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t>
      </w:r>
      <w:r>
        <w:lastRenderedPageBreak/>
        <w:t>water hopping or variation in water content between cells, it is known that mean residence times of single water molecules are short (microseconds even for waters buried deep within a protein cavity).</w:t>
      </w:r>
      <w:r w:rsidR="00E644D1">
        <w:fldChar w:fldCharType="begin" w:fldLock="1"/>
      </w:r>
      <w:r w:rsidR="0003356E">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"[101]\u2013[103]", "plainTextFormattedCitation" : "[101]\u2013[103]", "previouslyFormattedCitation" : "[101]\u2013[103]" }, "properties" : { "noteIndex" : 0 }, "schema" : "https://github.com/citation-style-language/schema/raw/master/csl-citation.json" }</w:instrText>
      </w:r>
      <w:r w:rsidR="00E644D1">
        <w:fldChar w:fldCharType="separate"/>
      </w:r>
      <w:r w:rsidR="00A22ADD" w:rsidRPr="00A22ADD">
        <w:rPr>
          <w:noProof/>
        </w:rPr>
        <w:t>[101]–[103]</w:t>
      </w:r>
      <w:r w:rsidR="00E644D1">
        <w:fldChar w:fldCharType="end"/>
      </w:r>
      <w:r>
        <w:t xml:space="preserve"> This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rotmer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Aib 5 side chain in monomer A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w:t>
      </w:r>
      <w:r>
        <w:lastRenderedPageBreak/>
        <w:t>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03356E">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"[104]", "plainTextFormattedCitation" : "[104]", "previouslyFormattedCitation" : "[104]" }, "properties" : { "noteIndex" : 0 }, "schema" : "https://github.com/citation-style-language/schema/raw/master/csl-citation.json" }</w:instrText>
      </w:r>
      <w:r w:rsidR="008C331A">
        <w:fldChar w:fldCharType="separate"/>
      </w:r>
      <w:r w:rsidR="00A22ADD" w:rsidRPr="00A22ADD">
        <w:rPr>
          <w:noProof/>
        </w:rPr>
        <w:t>[104]</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03356E">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"[105], [106]", "plainTextFormattedCitation" : "[105], [106]", "previouslyFormattedCitation" : "[105], [106]" }, "properties" : { "noteIndex" : 0 }, "schema" : "https://github.com/citation-style-language/schema/raw/master/csl-citation.json" }</w:instrText>
      </w:r>
      <w:r w:rsidR="008C331A">
        <w:fldChar w:fldCharType="separate"/>
      </w:r>
      <w:r w:rsidR="00A22ADD" w:rsidRPr="00A22ADD">
        <w:rPr>
          <w:noProof/>
        </w:rPr>
        <w:t>[105], [106]</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rsidR="008C331A">
        <w:fldChar w:fldCharType="separate"/>
      </w:r>
      <w:r w:rsidR="00A22ADD" w:rsidRPr="00A22ADD">
        <w:rPr>
          <w:noProof/>
        </w:rPr>
        <w:t>[34], [35], [107]</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Experimental diffraction data of the fav8 decapeptide was kindly provided by S. Aravinda and P. Balaram. We thank Darrin York, Huanwang Yang, and Joe Marcotrigiano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30" w:name="_Toc424224595"/>
      <w:r w:rsidRPr="005814D0">
        <w:lastRenderedPageBreak/>
        <w:t xml:space="preserve">Improving Model Interpretation </w:t>
      </w:r>
      <w:r w:rsidR="00F30E36" w:rsidRPr="005814D0">
        <w:t>through</w:t>
      </w:r>
      <w:r w:rsidRPr="005814D0">
        <w:t xml:space="preserve"> Crystallographic Refinement and Molecular Dynamics Simulation</w:t>
      </w:r>
      <w:bookmarkEnd w:id="30"/>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fldChar w:fldCharType="separate"/>
      </w:r>
      <w:r w:rsidR="00A22ADD" w:rsidRPr="00A22ADD">
        <w:rPr>
          <w:noProof/>
        </w:rPr>
        <w:t>[65]</w:t>
      </w:r>
      <w:r>
        <w:fldChar w:fldCharType="end"/>
      </w:r>
      <w:r>
        <w:t xml:space="preserve"> Nevertheless, because physical crystals are both spatially </w:t>
      </w:r>
      <w:r>
        <w:lastRenderedPageBreak/>
        <w:t>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[76]\u2013[78], [108]", "plainTextFormattedCitation" : "[64], [76]\u2013[78], [108]", "previouslyFormattedCitation" : "[64], [76]\u2013[78], [108]" }, "properties" : { "noteIndex" : 0 }, "schema" : "https://github.com/citation-style-language/schema/raw/master/csl-citation.json" }</w:instrText>
      </w:r>
      <w:r>
        <w:fldChar w:fldCharType="separate"/>
      </w:r>
      <w:r w:rsidR="00A22ADD" w:rsidRPr="00A22ADD">
        <w:rPr>
          <w:noProof/>
        </w:rPr>
        <w:t>[64], [76]–[78], [108]</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an MD simulation of the crystalline form of a small synthetic decapepti</w:t>
      </w:r>
      <w:r w:rsidR="006331C3">
        <w:t>d</w:t>
      </w:r>
      <w:r>
        <w:t>e molecule, referred to as fav8</w:t>
      </w:r>
      <w:r>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fldChar w:fldCharType="separate"/>
      </w:r>
      <w:r w:rsidR="00A22ADD" w:rsidRPr="00A22ADD">
        <w:rPr>
          <w:noProof/>
        </w:rPr>
        <w:t>[79]</w:t>
      </w:r>
      <w:r>
        <w:fldChar w:fldCharType="end"/>
      </w:r>
      <w:r>
        <w:t>,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rotameric conformations that were not easily discernable in the experimental data. The MD results informed a re-refinement of the model resulting in an R-free</w:t>
      </w:r>
      <w:r>
        <w:fldChar w:fldCharType="begin" w:fldLock="1"/>
      </w:r>
      <w:r w:rsidR="0003356E">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[109]", "plainTextFormattedCitation" : "[97], [109]", "previouslyFormattedCitation" : "[97], [109]" }, "properties" : { "noteIndex" : 0 }, "schema" : "https://github.com/citation-style-language/schema/raw/master/csl-citation.json" }</w:instrText>
      </w:r>
      <w:r>
        <w:fldChar w:fldCharType="separate"/>
      </w:r>
      <w:r w:rsidR="00A22ADD" w:rsidRPr="00A22ADD">
        <w:rPr>
          <w:noProof/>
        </w:rPr>
        <w:t>[97], [109]</w:t>
      </w:r>
      <w:r>
        <w:fldChar w:fldCharType="end"/>
      </w:r>
      <w:r>
        <w:t xml:space="preserve"> drop from 9.2% to 5.8%. It was furthermore postulated that i)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 xml:space="preserve">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w:t>
      </w:r>
      <w:r>
        <w:lastRenderedPageBreak/>
        <w:t>protocol parameters were as those reported in Ref. 1. Briefly, all simulations consisted of 4x3x3 unit cells with explicit solvent (TIP3P</w:t>
      </w:r>
      <w:r>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fldChar w:fldCharType="separate"/>
      </w:r>
      <w:r w:rsidR="00A22ADD" w:rsidRPr="00A22ADD">
        <w:rPr>
          <w:noProof/>
        </w:rPr>
        <w:t>[82]</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MD was carried out using Amber12</w:t>
      </w:r>
      <w:r>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fldChar w:fldCharType="separate"/>
      </w:r>
      <w:r w:rsidR="00A22ADD" w:rsidRPr="00A22ADD">
        <w:rPr>
          <w:noProof/>
        </w:rPr>
        <w:t>[80]</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A22ADD" w:rsidRPr="00A22ADD">
        <w:rPr>
          <w:noProof/>
        </w:rPr>
        <w:t>[110]</w:t>
      </w:r>
      <w:r>
        <w:fldChar w:fldCharType="end"/>
      </w:r>
      <w:r>
        <w:t xml:space="preserve"> and the XtalAnalysis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762C05">
        <w:t xml:space="preserve">Table </w:t>
      </w:r>
      <w:r w:rsidR="00762C05">
        <w:rPr>
          <w:noProof/>
        </w:rPr>
        <w:t>3</w:t>
      </w:r>
      <w:r w:rsidR="00762C05">
        <w:noBreakHyphen/>
      </w:r>
      <w:r w:rsidR="00762C05">
        <w:rPr>
          <w:noProof/>
        </w:rPr>
        <w:t>1</w:t>
      </w:r>
      <w:r w:rsidR="00DB3993">
        <w:fldChar w:fldCharType="end"/>
      </w:r>
      <w:r>
        <w:t>.</w:t>
      </w:r>
    </w:p>
    <w:tbl>
      <w:tblPr>
        <w:tblStyle w:val="TableGrid"/>
        <w:tblW w:w="0" w:type="auto"/>
        <w:jc w:val="center"/>
        <w:tblLook w:val="04A0" w:firstRow="1" w:lastRow="0" w:firstColumn="1" w:lastColumn="0" w:noHBand="0" w:noVBand="1"/>
      </w:tblPr>
      <w:tblGrid>
        <w:gridCol w:w="2198"/>
        <w:gridCol w:w="1417"/>
        <w:gridCol w:w="1105"/>
        <w:gridCol w:w="1295"/>
        <w:gridCol w:w="2615"/>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B06E1" w:rsidRDefault="00FB06E1" w:rsidP="00146F63">
      <w:pPr>
        <w:pStyle w:val="Caption"/>
      </w:pPr>
      <w:bookmarkStart w:id="31" w:name="_Ref424118686"/>
      <w:bookmarkStart w:id="32" w:name="_Ref407799947"/>
      <w:r>
        <w:t xml:space="preserve">Table </w:t>
      </w:r>
      <w:r w:rsidR="00762C05">
        <w:fldChar w:fldCharType="begin"/>
      </w:r>
      <w:r w:rsidR="00762C05">
        <w:instrText xml:space="preserve"> STYLEREF 2 \s </w:instrText>
      </w:r>
      <w:r w:rsidR="00762C05">
        <w:fldChar w:fldCharType="separate"/>
      </w:r>
      <w:r w:rsidR="00762C05">
        <w:rPr>
          <w:noProof/>
        </w:rPr>
        <w:t>3</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1</w:t>
      </w:r>
      <w:r w:rsidR="00762C05">
        <w:rPr>
          <w:noProof/>
        </w:rPr>
        <w:fldChar w:fldCharType="end"/>
      </w:r>
      <w:bookmarkEnd w:id="31"/>
      <w:r>
        <w:t>. Summary of performed simulations. 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32"/>
    <w:p w:rsidR="00C66AED" w:rsidRDefault="00C66AED" w:rsidP="00DC0641">
      <w:pPr>
        <w:pStyle w:val="Heading3"/>
      </w:pPr>
      <w:r>
        <w:lastRenderedPageBreak/>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762C05">
        <w:t xml:space="preserve">Figure </w:t>
      </w:r>
      <w:r w:rsidR="00762C05">
        <w:rPr>
          <w:noProof/>
        </w:rPr>
        <w:t>3</w:t>
      </w:r>
      <w:r w:rsidR="00762C05">
        <w:noBreakHyphen/>
      </w:r>
      <w:r w:rsidR="00762C05">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762C05">
        <w:t xml:space="preserve">Table </w:t>
      </w:r>
      <w:r w:rsidR="00762C05">
        <w:rPr>
          <w:noProof/>
        </w:rPr>
        <w:t>3</w:t>
      </w:r>
      <w:r w:rsidR="00762C05">
        <w:noBreakHyphen/>
      </w:r>
      <w:r w:rsidR="00762C05">
        <w:rPr>
          <w:noProof/>
        </w:rPr>
        <w:t>2</w:t>
      </w:r>
      <w:r w:rsidR="00DB3993">
        <w:fldChar w:fldCharType="end"/>
      </w:r>
      <w:r>
        <w:t>). Further addition of solvent leaves the RMSD statistics essentially unchanged. RMSD of simulations with additional water also converges quickly, whereas RMSD of the 4water simulation appears unconverged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lastRenderedPageBreak/>
        <w:drawing>
          <wp:inline distT="0" distB="0" distL="0" distR="0" wp14:anchorId="7FEF84BC" wp14:editId="22C4291E">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5A6A3173" wp14:editId="36F7E28B">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580911" w:rsidRDefault="00FB06E1" w:rsidP="00146F63">
      <w:pPr>
        <w:pStyle w:val="Caption"/>
      </w:pPr>
      <w:bookmarkStart w:id="33" w:name="_Ref424118783"/>
      <w:r>
        <w:t xml:space="preserve">Figure </w:t>
      </w:r>
      <w:fldSimple w:instr=" STYLEREF 2 \s ">
        <w:r w:rsidR="00762C05">
          <w:rPr>
            <w:noProof/>
          </w:rPr>
          <w:t>3</w:t>
        </w:r>
      </w:fldSimple>
      <w:r w:rsidR="00CA01FD">
        <w:noBreakHyphen/>
      </w:r>
      <w:fldSimple w:instr=" SEQ Figure \* ARABIC \s 2 ">
        <w:r w:rsidR="00762C05">
          <w:rPr>
            <w:noProof/>
          </w:rPr>
          <w:t>1</w:t>
        </w:r>
      </w:fldSimple>
      <w:bookmarkEnd w:id="33"/>
      <w:r>
        <w:t>. Atomic coordinate backbone RMSD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Avg. bbone rmsd</w:t>
            </w:r>
          </w:p>
        </w:tc>
        <w:tc>
          <w:tcPr>
            <w:tcW w:w="720" w:type="dxa"/>
          </w:tcPr>
          <w:p w:rsidR="00580911" w:rsidRPr="00DC0641" w:rsidRDefault="00580911" w:rsidP="00DC0641">
            <w:pPr>
              <w:ind w:firstLine="0"/>
              <w:rPr>
                <w:b/>
                <w:sz w:val="20"/>
              </w:rPr>
            </w:pPr>
            <w:r w:rsidRPr="00DC0641">
              <w:rPr>
                <w:b/>
                <w:sz w:val="20"/>
              </w:rPr>
              <w:t>Avg. sdch rmsd</w:t>
            </w:r>
          </w:p>
        </w:tc>
        <w:tc>
          <w:tcPr>
            <w:tcW w:w="720" w:type="dxa"/>
          </w:tcPr>
          <w:p w:rsidR="00580911" w:rsidRPr="00DC0641" w:rsidRDefault="00580911" w:rsidP="00DC0641">
            <w:pPr>
              <w:ind w:firstLine="0"/>
              <w:rPr>
                <w:b/>
                <w:sz w:val="20"/>
              </w:rPr>
            </w:pPr>
            <w:r w:rsidRPr="00DC0641">
              <w:rPr>
                <w:b/>
                <w:sz w:val="20"/>
              </w:rPr>
              <w:t>Resid 1-16 rmsd</w:t>
            </w:r>
          </w:p>
        </w:tc>
        <w:tc>
          <w:tcPr>
            <w:tcW w:w="720" w:type="dxa"/>
          </w:tcPr>
          <w:p w:rsidR="00580911" w:rsidRPr="00DC0641" w:rsidRDefault="00580911" w:rsidP="00DC0641">
            <w:pPr>
              <w:ind w:firstLine="0"/>
              <w:rPr>
                <w:b/>
                <w:sz w:val="20"/>
              </w:rPr>
            </w:pPr>
            <w:r w:rsidRPr="00DC0641">
              <w:rPr>
                <w:b/>
                <w:sz w:val="20"/>
              </w:rPr>
              <w:t>Resid 1-18 rmsd</w:t>
            </w:r>
          </w:p>
        </w:tc>
        <w:tc>
          <w:tcPr>
            <w:tcW w:w="1080" w:type="dxa"/>
          </w:tcPr>
          <w:p w:rsidR="00DC0641" w:rsidRPr="00DC0641" w:rsidRDefault="00580911" w:rsidP="00DC0641">
            <w:pPr>
              <w:ind w:firstLine="0"/>
              <w:rPr>
                <w:b/>
                <w:sz w:val="20"/>
              </w:rPr>
            </w:pPr>
            <w:r w:rsidRPr="00DC0641">
              <w:rPr>
                <w:b/>
                <w:sz w:val="20"/>
              </w:rPr>
              <w:t xml:space="preserve">Resid </w:t>
            </w:r>
          </w:p>
          <w:p w:rsidR="00580911" w:rsidRPr="00DC0641" w:rsidRDefault="00580911" w:rsidP="00DC0641">
            <w:pPr>
              <w:ind w:firstLine="0"/>
              <w:rPr>
                <w:b/>
                <w:sz w:val="20"/>
              </w:rPr>
            </w:pPr>
            <w:r w:rsidRPr="00DC0641">
              <w:rPr>
                <w:b/>
                <w:sz w:val="20"/>
              </w:rPr>
              <w:t>1-8, 10-18 rmsd</w:t>
            </w:r>
          </w:p>
        </w:tc>
        <w:tc>
          <w:tcPr>
            <w:tcW w:w="1677" w:type="dxa"/>
          </w:tcPr>
          <w:p w:rsidR="00580911" w:rsidRPr="00DC0641" w:rsidRDefault="00580911" w:rsidP="00DC0641">
            <w:pPr>
              <w:ind w:firstLine="0"/>
              <w:rPr>
                <w:b/>
                <w:sz w:val="20"/>
              </w:rPr>
            </w:pPr>
            <w:r w:rsidRPr="00DC0641">
              <w:rPr>
                <w:b/>
                <w:sz w:val="20"/>
              </w:rPr>
              <w:t>Mean instantaneous best-fit bbone rmsd</w:t>
            </w:r>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B06E1" w:rsidRDefault="00FB06E1" w:rsidP="00146F63">
      <w:pPr>
        <w:pStyle w:val="Caption"/>
      </w:pPr>
      <w:bookmarkStart w:id="34" w:name="_Ref424118698"/>
      <w:bookmarkStart w:id="35" w:name="_Ref407877640"/>
      <w:r>
        <w:t xml:space="preserve">Table </w:t>
      </w:r>
      <w:r w:rsidR="00762C05">
        <w:fldChar w:fldCharType="begin"/>
      </w:r>
      <w:r w:rsidR="00762C05">
        <w:instrText xml:space="preserve"> STYLEREF 2 \s </w:instrText>
      </w:r>
      <w:r w:rsidR="00762C05">
        <w:fldChar w:fldCharType="separate"/>
      </w:r>
      <w:r w:rsidR="00762C05">
        <w:rPr>
          <w:noProof/>
        </w:rPr>
        <w:t>3</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2</w:t>
      </w:r>
      <w:r w:rsidR="00762C05">
        <w:rPr>
          <w:noProof/>
        </w:rPr>
        <w:fldChar w:fldCharType="end"/>
      </w:r>
      <w:bookmarkEnd w:id="34"/>
      <w:r>
        <w:t>. Summary of structural and fluctuation characteristics. 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762C05">
        <w:t xml:space="preserve">Table </w:t>
      </w:r>
      <w:r w:rsidR="00762C05">
        <w:rPr>
          <w:noProof/>
        </w:rPr>
        <w:t>3</w:t>
      </w:r>
      <w:r w:rsidR="00762C05">
        <w:noBreakHyphen/>
      </w:r>
      <w:r w:rsidR="00762C05">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w:t>
      </w:r>
      <w:r>
        <w:lastRenderedPageBreak/>
        <w:t>to the refined model. Tail residues were excluded from this statistic as well as the side chain residues of valine B8 (multiple rotamers) in order to show trends more clearly.</w:t>
      </w:r>
    </w:p>
    <w:bookmarkEnd w:id="35"/>
    <w:p w:rsidR="00DC0641" w:rsidRDefault="00580911" w:rsidP="00C66AED">
      <w:pPr>
        <w:pStyle w:val="Heading4"/>
      </w:pPr>
      <w:r>
        <w:t xml:space="preserve">Impact of additional solvent on atomic fluctuations. </w:t>
      </w:r>
    </w:p>
    <w:p w:rsidR="00580911" w:rsidRPr="00FB06E1" w:rsidRDefault="00580911" w:rsidP="00FB06E1">
      <w:pPr>
        <w:rPr>
          <w:i/>
        </w:rPr>
      </w:pPr>
      <w:r>
        <w:t>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an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762C05">
        <w:t xml:space="preserve">Figure </w:t>
      </w:r>
      <w:r w:rsidR="00762C05">
        <w:rPr>
          <w:noProof/>
        </w:rPr>
        <w:t>3</w:t>
      </w:r>
      <w:r w:rsidR="00762C05">
        <w:noBreakHyphen/>
      </w:r>
      <w:r w:rsidR="00762C05">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lastRenderedPageBreak/>
        <w:drawing>
          <wp:inline distT="0" distB="0" distL="0" distR="0" wp14:anchorId="5EBAB933" wp14:editId="3C5FB70A">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580911" w:rsidRPr="00FB06E1" w:rsidRDefault="00FB06E1" w:rsidP="00146F63">
      <w:pPr>
        <w:pStyle w:val="Caption"/>
      </w:pPr>
      <w:bookmarkStart w:id="36" w:name="_Ref424118796"/>
      <w:r>
        <w:t xml:space="preserve">Figure </w:t>
      </w:r>
      <w:fldSimple w:instr=" STYLEREF 2 \s ">
        <w:r w:rsidR="00762C05">
          <w:rPr>
            <w:noProof/>
          </w:rPr>
          <w:t>3</w:t>
        </w:r>
      </w:fldSimple>
      <w:r w:rsidR="00CA01FD">
        <w:noBreakHyphen/>
      </w:r>
      <w:fldSimple w:instr=" SEQ Figure \* ARABIC \s 2 ">
        <w:r w:rsidR="00762C05">
          <w:rPr>
            <w:noProof/>
          </w:rPr>
          <w:t>2</w:t>
        </w:r>
      </w:fldSimple>
      <w:bookmarkEnd w:id="36"/>
      <w:r>
        <w:t>. “Lattice” isotropic B-factors from each simulation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Kleywegt et al.</w:t>
      </w:r>
      <w:r>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fldChar w:fldCharType="separate"/>
      </w:r>
      <w:r w:rsidR="00A22ADD" w:rsidRPr="00A22ADD">
        <w:rPr>
          <w:noProof/>
        </w:rPr>
        <w:t>[98]</w:t>
      </w:r>
      <w:r>
        <w:fldChar w:fldCharType="end"/>
      </w:r>
      <w:r>
        <w:t xml:space="preserve"> More recently we have obtained similar statistics from other crystal simulations. For example, a triclinic lysozyme simulation(</w:t>
      </w:r>
      <w:r w:rsidRPr="001E78BA">
        <w:rPr>
          <w:i/>
        </w:rPr>
        <w:t>publication in preparation</w:t>
      </w:r>
      <w:r>
        <w:t>)  yields an R-factor of 24.9 to 4.0 Å but only 41.2 to 1.0 Å, and a DNA decamer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762C05">
        <w:t xml:space="preserve">Figure </w:t>
      </w:r>
      <w:r w:rsidR="00762C05">
        <w:rPr>
          <w:noProof/>
        </w:rPr>
        <w:t>3</w:t>
      </w:r>
      <w:r w:rsidR="00762C05">
        <w:noBreakHyphen/>
      </w:r>
      <w:r w:rsidR="00762C05">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lastRenderedPageBreak/>
        <w:drawing>
          <wp:inline distT="0" distB="0" distL="0" distR="0" wp14:anchorId="3EFDC87C" wp14:editId="29010C53">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580911" w:rsidRDefault="00DB3993" w:rsidP="00146F63">
      <w:pPr>
        <w:pStyle w:val="Caption"/>
      </w:pPr>
      <w:bookmarkStart w:id="37" w:name="_Ref424118848"/>
      <w:r>
        <w:t xml:space="preserve">Figure </w:t>
      </w:r>
      <w:fldSimple w:instr=" STYLEREF 2 \s ">
        <w:r w:rsidR="00762C05">
          <w:rPr>
            <w:noProof/>
          </w:rPr>
          <w:t>3</w:t>
        </w:r>
      </w:fldSimple>
      <w:r w:rsidR="00CA01FD">
        <w:noBreakHyphen/>
      </w:r>
      <w:fldSimple w:instr=" SEQ Figure \* ARABIC \s 2 ">
        <w:r w:rsidR="00762C05">
          <w:rPr>
            <w:noProof/>
          </w:rPr>
          <w:t>3</w:t>
        </w:r>
      </w:fldSimple>
      <w:bookmarkEnd w:id="37"/>
      <w:r>
        <w:t>. R-factor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 xml:space="preserve">To confirm the previously published findings and help discern between physical water behavior from simulation artefact, we carried out a 75ns simulation of the 4 water model using the </w:t>
      </w:r>
      <w:r>
        <w:lastRenderedPageBreak/>
        <w:t>AMOEBA</w:t>
      </w:r>
      <w:r>
        <w:fldChar w:fldCharType="begin" w:fldLock="1"/>
      </w:r>
      <w:r w:rsidR="0003356E">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Å  for all heavy atoms. Water continued to translocate dynamically across unit cells as in the ff99SB simulation, but slower, at about half the diffusion rate. The valine B8 rotamer continued to sample the alternate rotameric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Rotameric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gauche(-) rotamer of one of the valines) completely disappears. The results allow us to conclude that the physical fav8 crystal contains 5 waters per unit cell, one more than was originally modelled.</w:t>
      </w:r>
    </w:p>
    <w:p w:rsidR="00580911" w:rsidRDefault="00580911" w:rsidP="00F30E36">
      <w:r>
        <w:lastRenderedPageBreak/>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w:t>
      </w:r>
      <w:r>
        <w:lastRenderedPageBreak/>
        <w:t>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fldChar w:fldCharType="separate"/>
      </w:r>
      <w:r w:rsidR="00A22ADD" w:rsidRPr="00A22ADD">
        <w:rPr>
          <w:noProof/>
        </w:rPr>
        <w:t>[111]</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38" w:name="_Toc424224596"/>
      <w:r>
        <w:lastRenderedPageBreak/>
        <w:t>Applying Molecular Dynamics of Crystals to Proteins and Nucleic Acids</w:t>
      </w:r>
      <w:bookmarkEnd w:id="38"/>
    </w:p>
    <w:p w:rsidR="00917222" w:rsidRPr="000A12C5" w:rsidRDefault="000A12C5" w:rsidP="000A12C5">
      <w:pPr>
        <w:pStyle w:val="Heading2"/>
      </w:pPr>
      <w:bookmarkStart w:id="39" w:name="_Toc424224597"/>
      <w:r w:rsidRPr="000A12C5">
        <w:t>Molecular Dynamics Simulation of Triclinic Lysozyme in a Crystal Lattice</w:t>
      </w:r>
      <w:r>
        <w:rPr>
          <w:rStyle w:val="FootnoteReference"/>
        </w:rPr>
        <w:footnoteReference w:id="4"/>
      </w:r>
      <w:bookmarkEnd w:id="39"/>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03356E">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"[112]\u2013[118]", "plainTextFormattedCitation" : "[112]\u2013[118]", "previouslyFormattedCitation" : "[112]\u2013[118]" }, "properties" : { "noteIndex" : 0 }, "schema" : "https://github.com/citation-style-language/schema/raw/master/csl-citation.json" }</w:instrText>
      </w:r>
      <w:r w:rsidRPr="001D5B92">
        <w:fldChar w:fldCharType="separate"/>
      </w:r>
      <w:r w:rsidR="00A22ADD" w:rsidRPr="00A22ADD">
        <w:rPr>
          <w:noProof/>
        </w:rPr>
        <w:t>[112]–[118]</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03356E">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[119]", "plainTextFormattedCitation" : "[52], [119]", "previouslyFormattedCitation" : "[52], [119]" }, "properties" : { "noteIndex" : 0 }, "schema" : "https://github.com/citation-style-language/schema/raw/master/csl-citation.json" }</w:instrText>
      </w:r>
      <w:r w:rsidRPr="001D5B92">
        <w:fldChar w:fldCharType="separate"/>
      </w:r>
      <w:r w:rsidR="00A22ADD" w:rsidRPr="00A22ADD">
        <w:rPr>
          <w:noProof/>
        </w:rPr>
        <w:t>[52], [119]</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03356E">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[120]\u2013[122]", "plainTextFormattedCitation" : "[53], [54], [56], [58], [120]\u2013[122]", "previouslyFormattedCitation" : "[53], [54], [56], [58], [120]\u2013[122]" }, "properties" : { "noteIndex" : 0 }, "schema" : "https://github.com/citation-style-language/schema/raw/master/csl-citation.json" }</w:instrText>
      </w:r>
      <w:r w:rsidRPr="001D5B92">
        <w:fldChar w:fldCharType="separate"/>
      </w:r>
      <w:r w:rsidR="00A22ADD" w:rsidRPr="00A22ADD">
        <w:rPr>
          <w:noProof/>
        </w:rPr>
        <w:t>[53], [54], [56], [58], [120]–[122]</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40" w:name="OLE_LINK3"/>
      <w:bookmarkStart w:id="41" w:name="OLE_LINK4"/>
      <w:r w:rsidRPr="001D5B92">
        <w:t xml:space="preserve">arena </w:t>
      </w:r>
      <w:bookmarkEnd w:id="40"/>
      <w:bookmarkEnd w:id="41"/>
      <w:r w:rsidRPr="001D5B92">
        <w:t>for validation of the procedures and force fields used in such simulations.</w:t>
      </w:r>
      <w:r w:rsidRPr="001D5B92">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"[123], [76]", "plainTextFormattedCitation" : "[123], [76]", "previouslyFormattedCitation" : "[123], [76]" }, "properties" : { "noteIndex" : 0 }, "schema" : "https://github.com/citation-style-language/schema/raw/master/csl-citation.json" }</w:instrText>
      </w:r>
      <w:r w:rsidRPr="001D5B92">
        <w:fldChar w:fldCharType="separate"/>
      </w:r>
      <w:r w:rsidR="00A22ADD" w:rsidRPr="00A22ADD">
        <w:rPr>
          <w:noProof/>
        </w:rPr>
        <w:t>[123], [76]</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xml:space="preserve">, but convergence is slow (as we illustrate below), it can be difficult to model disordered solvent, and modeling lattice disorder requires simulations that encompass many unit cells. </w:t>
      </w:r>
      <w:r w:rsidRPr="001D5B92">
        <w:lastRenderedPageBreak/>
        <w:t>We have developed a methodology for all-atom molecular dynamics of biomolecular crystals employing modern force fields (with explicit solvent and ions) to represent the interactions within crystals.</w:t>
      </w:r>
      <w:r w:rsidRPr="001D5B92">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[76]\u2013[78]", "plainTextFormattedCitation" : "[62], [64], [76]\u2013[78]", "previouslyFormattedCitation" : "[62], [64], [76]\u2013[78]" }, "properties" : { "noteIndex" : 0 }, "schema" : "https://github.com/citation-style-language/schema/raw/master/csl-citation.json" }</w:instrText>
      </w:r>
      <w:r w:rsidRPr="001D5B92">
        <w:fldChar w:fldCharType="separate"/>
      </w:r>
      <w:r w:rsidR="00A22ADD" w:rsidRPr="00A22ADD">
        <w:rPr>
          <w:noProof/>
        </w:rPr>
        <w:t>[62], [64], [76]–[78]</w:t>
      </w:r>
      <w:r w:rsidRPr="001D5B92">
        <w:fldChar w:fldCharType="end"/>
      </w:r>
      <w:r w:rsidRPr="001D5B92">
        <w:t xml:space="preserve"> To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42" w:name="OLE_LINK1"/>
      <w:bookmarkStart w:id="43" w:name="OLE_LINK2"/>
      <w:r w:rsidRPr="001D5B92">
        <w:t xml:space="preserve"> μs</w:t>
      </w:r>
      <w:bookmarkEnd w:id="42"/>
      <w:bookmarkEnd w:id="43"/>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762C05">
        <w:t xml:space="preserve">Figure </w:t>
      </w:r>
      <w:r w:rsidR="00762C05">
        <w:rPr>
          <w:noProof/>
        </w:rPr>
        <w:t>4</w:t>
      </w:r>
      <w:r w:rsidR="00762C05">
        <w:noBreakHyphen/>
      </w:r>
      <w:r w:rsidR="00762C05">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762C05" w:rsidRPr="00146F63">
        <w:t xml:space="preserve">Table </w:t>
      </w:r>
      <w:r w:rsidR="00762C05">
        <w:rPr>
          <w:noProof/>
        </w:rPr>
        <w:t>4</w:t>
      </w:r>
      <w:r w:rsidR="00762C05">
        <w:noBreakHyphen/>
      </w:r>
      <w:r w:rsidR="00762C05">
        <w:rPr>
          <w:noProof/>
        </w:rPr>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lastRenderedPageBreak/>
        <w:drawing>
          <wp:inline distT="0" distB="0" distL="0" distR="0" wp14:anchorId="28428660" wp14:editId="1B29C986">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D27923" w:rsidRPr="001D5B92" w:rsidRDefault="00396289" w:rsidP="00146F63">
      <w:pPr>
        <w:pStyle w:val="Caption"/>
      </w:pPr>
      <w:bookmarkStart w:id="44" w:name="_Ref424125327"/>
      <w:r>
        <w:t xml:space="preserve">Figure </w:t>
      </w:r>
      <w:fldSimple w:instr=" STYLEREF 2 \s ">
        <w:r w:rsidR="00762C05">
          <w:rPr>
            <w:noProof/>
          </w:rPr>
          <w:t>4</w:t>
        </w:r>
      </w:fldSimple>
      <w:r w:rsidR="00CA01FD">
        <w:noBreakHyphen/>
      </w:r>
      <w:fldSimple w:instr=" SEQ Figure \* ARABIC \s 2 ">
        <w:r w:rsidR="00762C05">
          <w:rPr>
            <w:noProof/>
          </w:rPr>
          <w:t>1</w:t>
        </w:r>
      </w:fldSimple>
      <w:bookmarkEnd w:id="44"/>
      <w:r w:rsidR="00146F63">
        <w:t>.</w:t>
      </w:r>
      <w:r w:rsidR="00146F63" w:rsidRPr="00146F63">
        <w:t xml:space="preserve"> </w:t>
      </w:r>
      <w:r w:rsidR="00146F63" w:rsidRPr="001D5B92">
        <w:t xml:space="preserve">Simulation setup of the HEWL supercell. The P1 space group unit cell was extended three times along the crystallographic </w:t>
      </w:r>
      <w:r w:rsidR="00146F63" w:rsidRPr="001D5B92">
        <w:rPr>
          <w:i/>
          <w:iCs/>
        </w:rPr>
        <w:t>a</w:t>
      </w:r>
      <w:r w:rsidR="00146F63" w:rsidRPr="001D5B92">
        <w:t xml:space="preserve"> axis and two times each along the </w:t>
      </w:r>
      <w:r w:rsidR="00146F63" w:rsidRPr="001D5B92">
        <w:rPr>
          <w:i/>
          <w:iCs/>
        </w:rPr>
        <w:t>b</w:t>
      </w:r>
      <w:r w:rsidR="00146F63" w:rsidRPr="001D5B92">
        <w:t xml:space="preserve"> and </w:t>
      </w:r>
      <w:r w:rsidR="00146F63" w:rsidRPr="001D5B92">
        <w:rPr>
          <w:i/>
          <w:iCs/>
        </w:rPr>
        <w:t>c</w:t>
      </w:r>
      <w:r w:rsidR="00146F63"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762C05" w:rsidRPr="00146F63">
        <w:t xml:space="preserve">Table </w:t>
      </w:r>
      <w:r w:rsidR="00762C05">
        <w:rPr>
          <w:noProof/>
        </w:rPr>
        <w:t>4</w:t>
      </w:r>
      <w:r w:rsidR="00762C05">
        <w:noBreakHyphen/>
      </w:r>
      <w:r w:rsidR="00762C05">
        <w:rPr>
          <w:noProof/>
        </w:rPr>
        <w:t>1</w:t>
      </w:r>
      <w:r w:rsidR="000151A4">
        <w:fldChar w:fldCharType="end"/>
      </w:r>
      <w:r w:rsidR="00146F63"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Charmm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Equilib.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396289" w:rsidRPr="00146F63" w:rsidRDefault="00396289" w:rsidP="00146F63">
      <w:pPr>
        <w:pStyle w:val="Caption"/>
      </w:pPr>
      <w:bookmarkStart w:id="45" w:name="_Ref424125097"/>
      <w:r w:rsidRPr="00146F63">
        <w:t xml:space="preserve">Table </w:t>
      </w:r>
      <w:r w:rsidR="00762C05">
        <w:fldChar w:fldCharType="begin"/>
      </w:r>
      <w:r w:rsidR="00762C05">
        <w:instrText xml:space="preserve"> STYLEREF 2 \s </w:instrText>
      </w:r>
      <w:r w:rsidR="00762C05">
        <w:fldChar w:fldCharType="separate"/>
      </w:r>
      <w:r w:rsidR="00762C05">
        <w:rPr>
          <w:noProof/>
        </w:rPr>
        <w:t>4</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1</w:t>
      </w:r>
      <w:r w:rsidR="00762C05">
        <w:rPr>
          <w:noProof/>
        </w:rPr>
        <w:fldChar w:fldCharType="end"/>
      </w:r>
      <w:bookmarkEnd w:id="45"/>
      <w:r w:rsidRPr="00146F63">
        <w:t>. Molecular composition and basic statistics of the simulated systems. 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762C05">
        <w:t xml:space="preserve">Figure </w:t>
      </w:r>
      <w:r w:rsidR="00762C05">
        <w:rPr>
          <w:noProof/>
        </w:rPr>
        <w:t>4</w:t>
      </w:r>
      <w:r w:rsidR="00762C05">
        <w:noBreakHyphen/>
      </w:r>
      <w:r w:rsidR="00762C05">
        <w:rPr>
          <w:noProof/>
        </w:rPr>
        <w:t>2</w:t>
      </w:r>
      <w:r w:rsidR="000151A4">
        <w:fldChar w:fldCharType="end"/>
      </w:r>
      <w:r w:rsidRPr="001D5B92">
        <w:t xml:space="preserve">). Following previous work </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two types of RMSD metric were calculated. “Best-fit RMSD” is calculated by rotating and translating each monomer snapshot to </w:t>
      </w:r>
      <w:r w:rsidRPr="001D5B92">
        <w:lastRenderedPageBreak/>
        <w:t>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762C05" w:rsidRPr="00146F63">
        <w:t xml:space="preserve">Table </w:t>
      </w:r>
      <w:r w:rsidR="00762C05">
        <w:rPr>
          <w:noProof/>
        </w:rPr>
        <w:t>4</w:t>
      </w:r>
      <w:r w:rsidR="00762C05">
        <w:noBreakHyphen/>
      </w:r>
      <w:r w:rsidR="00762C05">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762C05">
        <w:t xml:space="preserve">Figure </w:t>
      </w:r>
      <w:r w:rsidR="00762C05">
        <w:rPr>
          <w:noProof/>
        </w:rPr>
        <w:t>4</w:t>
      </w:r>
      <w:r w:rsidR="00762C05">
        <w:noBreakHyphen/>
      </w:r>
      <w:r w:rsidR="00762C05">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2D24D972" wp14:editId="79B6B3FE">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396289" w:rsidRPr="001D5B92" w:rsidRDefault="00396289" w:rsidP="00146F63">
      <w:pPr>
        <w:pStyle w:val="Caption"/>
      </w:pPr>
      <w:bookmarkStart w:id="46" w:name="_Ref424125514"/>
      <w:r>
        <w:t xml:space="preserve">Figure </w:t>
      </w:r>
      <w:fldSimple w:instr=" STYLEREF 2 \s ">
        <w:r w:rsidR="00762C05">
          <w:rPr>
            <w:noProof/>
          </w:rPr>
          <w:t>4</w:t>
        </w:r>
      </w:fldSimple>
      <w:r w:rsidR="00CA01FD">
        <w:noBreakHyphen/>
      </w:r>
      <w:fldSimple w:instr=" SEQ Figure \* ARABIC \s 2 ">
        <w:r w:rsidR="00762C05">
          <w:rPr>
            <w:noProof/>
          </w:rPr>
          <w:t>2</w:t>
        </w:r>
      </w:fldSimple>
      <w:bookmarkEnd w:id="46"/>
      <w:r w:rsidR="00146F63">
        <w:t xml:space="preserve">. </w:t>
      </w:r>
      <w:r w:rsidR="00146F63" w:rsidRPr="001D5B92">
        <w:t>RMSD for four different force field simulations and comparison with solution simulation. Left hand panel shows backbone atom RMSD; middle panel shows all heavy atom RM</w:t>
      </w:r>
      <w:r w:rsidR="00146F63" w:rsidRPr="001D5B92">
        <w:rPr>
          <w:lang w:eastAsia="zh-CN"/>
        </w:rPr>
        <w:t>S</w:t>
      </w:r>
      <w:r w:rsidR="00146F63" w:rsidRPr="001D5B92">
        <w:t xml:space="preserve">D. Dotted lines show best-fit and solid lines show lattice RMSD (see text and Ref. </w:t>
      </w:r>
      <w:r w:rsidR="00146F63"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146F63" w:rsidRPr="001D5B92">
        <w:fldChar w:fldCharType="separate"/>
      </w:r>
      <w:r w:rsidR="00305BA1" w:rsidRPr="00305BA1">
        <w:rPr>
          <w:b w:val="0"/>
          <w:noProof/>
        </w:rPr>
        <w:t>[62]</w:t>
      </w:r>
      <w:r w:rsidR="00146F63" w:rsidRPr="001D5B92">
        <w:fldChar w:fldCharType="end"/>
      </w:r>
      <w:r w:rsidR="00146F63" w:rsidRPr="001D5B92">
        <w:t xml:space="preserve"> for more details). Black line</w:t>
      </w:r>
      <w:r w:rsidR="00146F63" w:rsidRPr="001D5B92">
        <w:rPr>
          <w:lang w:eastAsia="zh-CN"/>
        </w:rPr>
        <w:t xml:space="preserve"> in right panel</w:t>
      </w:r>
      <w:r w:rsidR="00146F63" w:rsidRPr="001D5B92">
        <w:t xml:space="preserve"> represents the best-fit</w:t>
      </w:r>
      <w:r w:rsidR="00146F63" w:rsidRPr="001D5B92">
        <w:rPr>
          <w:lang w:eastAsia="zh-CN"/>
        </w:rPr>
        <w:t xml:space="preserve"> backbone</w:t>
      </w:r>
      <w:r w:rsidR="00146F63" w:rsidRPr="001D5B92">
        <w:t xml:space="preserve"> RMSD of the liquid state simulation </w:t>
      </w:r>
      <w:r w:rsidR="00146F63" w:rsidRPr="001D5B92">
        <w:rPr>
          <w:lang w:eastAsia="zh-CN"/>
        </w:rPr>
        <w:t>(ff14SB_solv)</w:t>
      </w:r>
      <w:r w:rsidR="00146F63" w:rsidRPr="001D5B92">
        <w:t>. Colored lines show the best-fit</w:t>
      </w:r>
      <w:r w:rsidR="00146F63" w:rsidRPr="001D5B92">
        <w:rPr>
          <w:lang w:eastAsia="zh-CN"/>
        </w:rPr>
        <w:t xml:space="preserve"> backbone</w:t>
      </w:r>
      <w:r w:rsidR="00146F63" w:rsidRPr="001D5B92">
        <w:t xml:space="preserve"> RMSD of each monomer in the ff14SB crystal simulation. </w:t>
      </w:r>
      <w:r w:rsidR="00146F63">
        <w:t>The final 1000 ns of each simulation are shown (first 160-180ns of each simulation were discarded to allow the systems to equilibrate).</w:t>
      </w:r>
    </w:p>
    <w:p w:rsidR="00A32EDD" w:rsidRPr="001D5B92" w:rsidRDefault="00A32EDD" w:rsidP="00305BA1">
      <w:r w:rsidRPr="001D5B92">
        <w:t>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2 ). On the other hand ff14SB RMSD converges after about 250ns.</w:t>
      </w:r>
    </w:p>
    <w:p w:rsidR="00A32EDD" w:rsidRDefault="00A32EDD" w:rsidP="00305BA1">
      <w:r w:rsidRPr="001D5B92">
        <w:lastRenderedPageBreak/>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762C05" w:rsidRPr="00396289">
        <w:t xml:space="preserve">Table </w:t>
      </w:r>
      <w:r w:rsidR="00762C05">
        <w:rPr>
          <w:noProof/>
        </w:rPr>
        <w:t>4</w:t>
      </w:r>
      <w:r w:rsidR="00762C05">
        <w:noBreakHyphen/>
      </w:r>
      <w:r w:rsidR="00762C05">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762C05">
        <w:t xml:space="preserve">Figure </w:t>
      </w:r>
      <w:r w:rsidR="00762C05">
        <w:rPr>
          <w:noProof/>
        </w:rPr>
        <w:t>4</w:t>
      </w:r>
      <w:r w:rsidR="00762C05">
        <w:noBreakHyphen/>
      </w:r>
      <w:r w:rsidR="00762C05">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762C05">
        <w:t xml:space="preserve">Figure </w:t>
      </w:r>
      <w:r w:rsidR="00762C05">
        <w:rPr>
          <w:noProof/>
        </w:rPr>
        <w:t>4</w:t>
      </w:r>
      <w:r w:rsidR="00762C05">
        <w:noBreakHyphen/>
      </w:r>
      <w:r w:rsidR="00762C05">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762C05" w:rsidRPr="00146F63">
        <w:t xml:space="preserve">Table </w:t>
      </w:r>
      <w:r w:rsidR="00762C05">
        <w:rPr>
          <w:noProof/>
        </w:rPr>
        <w:t>4</w:t>
      </w:r>
      <w:r w:rsidR="00762C05">
        <w:noBreakHyphen/>
      </w:r>
      <w:r w:rsidR="00762C05">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762C05" w:rsidRPr="00396289">
        <w:t xml:space="preserve">Table </w:t>
      </w:r>
      <w:r w:rsidR="00762C05">
        <w:rPr>
          <w:noProof/>
        </w:rPr>
        <w:t>4</w:t>
      </w:r>
      <w:r w:rsidR="00762C05">
        <w:noBreakHyphen/>
      </w:r>
      <w:r w:rsidR="00762C05">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4 Map correlation coefficient of the simulation average electron density map and the experimental model map after optimal translation using phenix.get_cc_mtz_pdb and phenix.get_cc_mtz_mtz.</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396289" w:rsidRPr="00396289" w:rsidRDefault="00396289" w:rsidP="00146F63">
      <w:pPr>
        <w:pStyle w:val="Caption"/>
      </w:pPr>
      <w:bookmarkStart w:id="47" w:name="_Ref424125130"/>
      <w:r w:rsidRPr="00396289">
        <w:t xml:space="preserve">Table </w:t>
      </w:r>
      <w:r w:rsidR="00762C05">
        <w:fldChar w:fldCharType="begin"/>
      </w:r>
      <w:r w:rsidR="00762C05">
        <w:instrText xml:space="preserve"> STYLEREF 2 \s </w:instrText>
      </w:r>
      <w:r w:rsidR="00762C05">
        <w:fldChar w:fldCharType="separate"/>
      </w:r>
      <w:r w:rsidR="00762C05">
        <w:rPr>
          <w:noProof/>
        </w:rPr>
        <w:t>4</w:t>
      </w:r>
      <w:r w:rsidR="00762C05">
        <w:rPr>
          <w:noProof/>
        </w:rPr>
        <w:fldChar w:fldCharType="end"/>
      </w:r>
      <w:r w:rsidR="00971729">
        <w:noBreakHyphen/>
      </w:r>
      <w:r w:rsidR="00762C05">
        <w:fldChar w:fldCharType="begin"/>
      </w:r>
      <w:r w:rsidR="00762C05">
        <w:instrText xml:space="preserve"> SEQ Table \* ARABIC</w:instrText>
      </w:r>
      <w:r w:rsidR="00762C05">
        <w:instrText xml:space="preserve"> \s 2 </w:instrText>
      </w:r>
      <w:r w:rsidR="00762C05">
        <w:fldChar w:fldCharType="separate"/>
      </w:r>
      <w:r w:rsidR="00762C05">
        <w:rPr>
          <w:noProof/>
        </w:rPr>
        <w:t>2</w:t>
      </w:r>
      <w:r w:rsidR="00762C05">
        <w:rPr>
          <w:noProof/>
        </w:rPr>
        <w:fldChar w:fldCharType="end"/>
      </w:r>
      <w:bookmarkEnd w:id="47"/>
      <w:r w:rsidRPr="00396289">
        <w:t>. Average structure and average electron density statistics 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762C05" w:rsidRPr="00396289">
        <w:t xml:space="preserve">Table </w:t>
      </w:r>
      <w:r w:rsidR="00762C05">
        <w:rPr>
          <w:noProof/>
        </w:rPr>
        <w:t>4</w:t>
      </w:r>
      <w:r w:rsidR="00762C05">
        <w:noBreakHyphen/>
      </w:r>
      <w:r w:rsidR="00762C05">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r w:rsidRPr="001D5B92">
        <w:rPr>
          <w:i/>
          <w:iCs/>
        </w:rPr>
        <w:t>phenix.refine</w:t>
      </w:r>
      <w:r w:rsidRPr="001D5B92">
        <w:rPr>
          <w:i/>
          <w:iCs/>
        </w:rPr>
        <w:fldChar w:fldCharType="begin" w:fldLock="1"/>
      </w:r>
      <w:r w:rsidR="0003356E">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1D5B92">
        <w:rPr>
          <w:i/>
          <w:iCs/>
        </w:rPr>
        <w:fldChar w:fldCharType="separate"/>
      </w:r>
      <w:r w:rsidR="00A22ADD" w:rsidRPr="00A22ADD">
        <w:rPr>
          <w:noProof/>
        </w:rPr>
        <w:t>[91]</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762C05" w:rsidRPr="00396289">
        <w:t xml:space="preserve">Table </w:t>
      </w:r>
      <w:r w:rsidR="00762C05">
        <w:rPr>
          <w:noProof/>
        </w:rPr>
        <w:t>4</w:t>
      </w:r>
      <w:r w:rsidR="00762C05">
        <w:noBreakHyphen/>
      </w:r>
      <w:r w:rsidR="00762C05">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w:t>
      </w:r>
      <w:r w:rsidRPr="001D5B92">
        <w:lastRenderedPageBreak/>
        <w:t>for the ff14SB simulation is close to the experimental R</w:t>
      </w:r>
      <w:r w:rsidRPr="001D5B92">
        <w:rPr>
          <w:vertAlign w:val="subscript"/>
        </w:rPr>
        <w:t>free</w:t>
      </w:r>
      <w:r w:rsidRPr="001D5B92">
        <w:t xml:space="preserve"> for PDB:4LZT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762C05">
        <w:t xml:space="preserve">Figure </w:t>
      </w:r>
      <w:r w:rsidR="00762C05">
        <w:rPr>
          <w:noProof/>
        </w:rPr>
        <w:t>4</w:t>
      </w:r>
      <w:r w:rsidR="00762C05">
        <w:noBreakHyphen/>
      </w:r>
      <w:r w:rsidR="00762C05">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762C05">
        <w:t xml:space="preserve">Figure </w:t>
      </w:r>
      <w:r w:rsidR="00762C05">
        <w:rPr>
          <w:noProof/>
        </w:rPr>
        <w:t>4</w:t>
      </w:r>
      <w:r w:rsidR="00762C05">
        <w:noBreakHyphen/>
      </w:r>
      <w:r w:rsidR="00762C05">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β-sheet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040CEF">
      <w:pPr>
        <w:keepNext/>
        <w:ind w:firstLine="0"/>
        <w:jc w:val="center"/>
      </w:pPr>
      <w:r>
        <w:rPr>
          <w:rFonts w:cstheme="minorHAnsi"/>
          <w:noProof/>
          <w:sz w:val="24"/>
          <w:szCs w:val="24"/>
        </w:rPr>
        <w:lastRenderedPageBreak/>
        <w:drawing>
          <wp:inline distT="0" distB="0" distL="0" distR="0" wp14:anchorId="7123FF59" wp14:editId="0D07DEB7">
            <wp:extent cx="4615132" cy="2943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4616674" cy="2944413"/>
                    </a:xfrm>
                    <a:prstGeom prst="rect">
                      <a:avLst/>
                    </a:prstGeom>
                  </pic:spPr>
                </pic:pic>
              </a:graphicData>
            </a:graphic>
          </wp:inline>
        </w:drawing>
      </w:r>
    </w:p>
    <w:p w:rsidR="00396289" w:rsidRPr="001D5B92" w:rsidRDefault="00396289" w:rsidP="00146F63">
      <w:pPr>
        <w:pStyle w:val="Caption"/>
      </w:pPr>
      <w:bookmarkStart w:id="48" w:name="_Ref424125555"/>
      <w:r>
        <w:t xml:space="preserve">Figure </w:t>
      </w:r>
      <w:fldSimple w:instr=" STYLEREF 2 \s ">
        <w:r w:rsidR="00762C05">
          <w:rPr>
            <w:noProof/>
          </w:rPr>
          <w:t>4</w:t>
        </w:r>
      </w:fldSimple>
      <w:r w:rsidR="00CA01FD">
        <w:noBreakHyphen/>
      </w:r>
      <w:fldSimple w:instr=" SEQ Figure \* ARABIC \s 2 ">
        <w:r w:rsidR="00762C05">
          <w:rPr>
            <w:noProof/>
          </w:rPr>
          <w:t>3</w:t>
        </w:r>
      </w:fldSimple>
      <w:bookmarkEnd w:id="48"/>
      <w:r w:rsidR="00146F63">
        <w:t xml:space="preserve">. </w:t>
      </w:r>
      <w:r w:rsidR="00146F63" w:rsidRPr="001D5B92">
        <w:t xml:space="preserve">Comparison of secondary structure elements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00146F63" w:rsidRPr="001D5B92">
        <w:rPr>
          <w:lang w:eastAsia="zh-CN"/>
        </w:rPr>
        <w:t>(</w:t>
      </w:r>
      <w:r w:rsidR="00146F63" w:rsidRPr="001D5B92">
        <w:t>α</w:t>
      </w:r>
      <w:r w:rsidR="00146F63" w:rsidRPr="001D5B92">
        <w:rPr>
          <w:lang w:eastAsia="zh-CN"/>
        </w:rPr>
        <w:t xml:space="preserve">,  </w:t>
      </w:r>
      <w:r w:rsidR="00146F63" w:rsidRPr="001D5B92">
        <w:t>β</w:t>
      </w:r>
      <w:r w:rsidR="00146F63" w:rsidRPr="001D5B92">
        <w:rPr>
          <w:lang w:eastAsia="zh-CN"/>
        </w:rPr>
        <w:t>, and G are alpha helix, beta sheet, 3</w:t>
      </w:r>
      <w:r w:rsidR="00146F63" w:rsidRPr="001D5B92">
        <w:rPr>
          <w:vertAlign w:val="subscript"/>
          <w:lang w:eastAsia="zh-CN"/>
        </w:rPr>
        <w:t>10</w:t>
      </w:r>
      <w:r w:rsidR="00146F63">
        <w:rPr>
          <w:lang w:eastAsia="zh-CN"/>
        </w:rPr>
        <w:t xml:space="preserve"> helix, respectively)</w:t>
      </w:r>
      <w:r w:rsidR="00146F63" w:rsidRPr="001D5B92">
        <w:rPr>
          <w:lang w:eastAsia="zh-CN"/>
        </w:rPr>
        <w:t>.</w:t>
      </w:r>
    </w:p>
    <w:p w:rsidR="00A32EDD" w:rsidRPr="001D5B92" w:rsidRDefault="00A32EDD" w:rsidP="00A32EDD">
      <w:pPr>
        <w:pStyle w:val="Heading4"/>
      </w:pPr>
      <w:bookmarkStart w:id="49" w:name="OLE_LINK5"/>
      <w:bookmarkStart w:id="50" w:name="OLE_LINK6"/>
      <w:r w:rsidRPr="001D5B92">
        <w:t>Fluctuations</w:t>
      </w:r>
    </w:p>
    <w:bookmarkEnd w:id="49"/>
    <w:bookmarkEnd w:id="50"/>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w:t>
      </w:r>
      <w:r w:rsidRPr="001D5B92">
        <w:lastRenderedPageBreak/>
        <w:t>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762C05">
        <w:t xml:space="preserve">Figure </w:t>
      </w:r>
      <w:r w:rsidR="00762C05">
        <w:rPr>
          <w:noProof/>
        </w:rPr>
        <w:t>4</w:t>
      </w:r>
      <w:r w:rsidR="00762C05">
        <w:noBreakHyphen/>
      </w:r>
      <w:r w:rsidR="00762C05">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r>
        <w:t>:</w:t>
      </w:r>
      <w:r w:rsidRPr="004A4F5F">
        <w:t xml:space="preserve"> </w:t>
      </w:r>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01F7BCD2" wp14:editId="18136975">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42105D" w:rsidRPr="001D5B92" w:rsidRDefault="0042105D" w:rsidP="00146F63">
      <w:pPr>
        <w:pStyle w:val="Caption"/>
        <w:rPr>
          <w:rFonts w:cstheme="minorHAnsi"/>
          <w:sz w:val="24"/>
          <w:szCs w:val="24"/>
        </w:rPr>
      </w:pPr>
      <w:bookmarkStart w:id="51" w:name="_Ref424125582"/>
      <w:r>
        <w:t xml:space="preserve">Figure </w:t>
      </w:r>
      <w:fldSimple w:instr=" STYLEREF 2 \s ">
        <w:r w:rsidR="00762C05">
          <w:rPr>
            <w:noProof/>
          </w:rPr>
          <w:t>4</w:t>
        </w:r>
      </w:fldSimple>
      <w:r w:rsidR="00CA01FD">
        <w:noBreakHyphen/>
      </w:r>
      <w:fldSimple w:instr=" SEQ Figure \* ARABIC \s 2 ">
        <w:r w:rsidR="00762C05">
          <w:rPr>
            <w:noProof/>
          </w:rPr>
          <w:t>4</w:t>
        </w:r>
      </w:fldSimple>
      <w:bookmarkEnd w:id="51"/>
      <w:r w:rsidR="00146F63">
        <w:t xml:space="preserve">. </w:t>
      </w:r>
      <w:r w:rsidR="00146F63" w:rsidRPr="00146F63">
        <w:t xml:space="preserve">Best-fit (top) and lattice (middle) and refined (bottom) Cα carbon RMSF for the four crystal simulations and compared to experiment. Colored lines correspond to each of the four </w:t>
      </w:r>
      <w:r w:rsidR="00146F63" w:rsidRPr="00146F63">
        <w:lastRenderedPageBreak/>
        <w:t>simulations (red: ff14SB, blue: C36, cyan: ff14ipq, green: ff99SB); black shows the experimental results. The colored band across the top describes the secondary structure (T: turn, E: β-sheet, H: α-helix, G:310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762C05">
        <w:t xml:space="preserve">Figure </w:t>
      </w:r>
      <w:r w:rsidR="00762C05">
        <w:rPr>
          <w:noProof/>
        </w:rPr>
        <w:t>4</w:t>
      </w:r>
      <w:r w:rsidR="00762C05">
        <w:noBreakHyphen/>
      </w:r>
      <w:r w:rsidR="00762C05">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3BC16494" wp14:editId="053C5FA8">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42105D" w:rsidRPr="001D5B92" w:rsidRDefault="0042105D" w:rsidP="00146F63">
      <w:pPr>
        <w:pStyle w:val="Caption"/>
      </w:pPr>
      <w:bookmarkStart w:id="52" w:name="_Ref424125594"/>
      <w:r>
        <w:t xml:space="preserve">Figure </w:t>
      </w:r>
      <w:fldSimple w:instr=" STYLEREF 2 \s ">
        <w:r w:rsidR="00762C05">
          <w:rPr>
            <w:noProof/>
          </w:rPr>
          <w:t>4</w:t>
        </w:r>
      </w:fldSimple>
      <w:r w:rsidR="00CA01FD">
        <w:noBreakHyphen/>
      </w:r>
      <w:fldSimple w:instr=" SEQ Figure \* ARABIC \s 2 ">
        <w:r w:rsidR="00762C05">
          <w:rPr>
            <w:noProof/>
          </w:rPr>
          <w:t>5</w:t>
        </w:r>
      </w:fldSimple>
      <w:bookmarkEnd w:id="52"/>
      <w:r w:rsidR="00146F63">
        <w:t xml:space="preserve">. </w:t>
      </w:r>
      <w:r w:rsidR="00146F63" w:rsidRPr="001D5B92">
        <w:t xml:space="preserve">The averaged lattice fluctuations from each individual monomer in the ff14SB simulation (shown in red). Lattice RMSF were calculated for each of the 12 monomers and then averaged. Experimental results are shown in black. The best-fit (brown dots) and lattice(brown dashes) fluctuations are those of ff14SB found in </w:t>
      </w:r>
      <w:r w:rsidR="000151A4">
        <w:fldChar w:fldCharType="begin"/>
      </w:r>
      <w:r w:rsidR="000151A4">
        <w:instrText xml:space="preserve"> REF _Ref424125582 \h </w:instrText>
      </w:r>
      <w:r w:rsidR="000151A4">
        <w:fldChar w:fldCharType="separate"/>
      </w:r>
      <w:r w:rsidR="00762C05">
        <w:t xml:space="preserve">Figure </w:t>
      </w:r>
      <w:r w:rsidR="00762C05">
        <w:rPr>
          <w:noProof/>
        </w:rPr>
        <w:t>4</w:t>
      </w:r>
      <w:r w:rsidR="00762C05">
        <w:noBreakHyphen/>
      </w:r>
      <w:r w:rsidR="00762C05">
        <w:rPr>
          <w:noProof/>
        </w:rPr>
        <w:t>4</w:t>
      </w:r>
      <w:r w:rsidR="000151A4">
        <w:fldChar w:fldCharType="end"/>
      </w:r>
      <w:r w:rsidR="000151A4">
        <w:t xml:space="preserve"> </w:t>
      </w:r>
      <w:r w:rsidR="00146F63" w:rsidRPr="001D5B92">
        <w:t>and are shown here for reference.</w:t>
      </w:r>
    </w:p>
    <w:p w:rsidR="00A32EDD" w:rsidRPr="001D5B92" w:rsidRDefault="00A32EDD" w:rsidP="00CC2B20">
      <w:r w:rsidRPr="001D5B92">
        <w:lastRenderedPageBreak/>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762C05">
        <w:t xml:space="preserve">Figure </w:t>
      </w:r>
      <w:r w:rsidR="00762C05">
        <w:rPr>
          <w:noProof/>
        </w:rPr>
        <w:t>4</w:t>
      </w:r>
      <w:r w:rsidR="00762C05">
        <w:noBreakHyphen/>
      </w:r>
      <w:r w:rsidR="00762C05">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4A4F5F">
        <w:fldChar w:fldCharType="separate"/>
      </w:r>
      <w:r w:rsidR="00A22ADD" w:rsidRPr="00A22ADD">
        <w:rPr>
          <w:noProof/>
        </w:rPr>
        <w:t>[108],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trans, gauche minus and gauche plus (t, g-, g+ respectively) conformers. About half of the residues display at least some disorder (major χ</w:t>
      </w:r>
      <w:r w:rsidRPr="001D5B92">
        <w:rPr>
          <w:vertAlign w:val="subscript"/>
        </w:rPr>
        <w:t xml:space="preserve">1  </w:t>
      </w:r>
      <w:r w:rsidRPr="001D5B92">
        <w:t>rotamer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762C05">
        <w:t xml:space="preserve">Figure </w:t>
      </w:r>
      <w:r w:rsidR="00762C05">
        <w:rPr>
          <w:noProof/>
        </w:rPr>
        <w:t>4</w:t>
      </w:r>
      <w:r w:rsidR="00762C05">
        <w:noBreakHyphen/>
      </w:r>
      <w:r w:rsidR="00762C05">
        <w:rPr>
          <w:noProof/>
        </w:rPr>
        <w:t>6</w:t>
      </w:r>
      <w:r w:rsidR="000151A4">
        <w:fldChar w:fldCharType="end"/>
      </w:r>
      <w:r w:rsidRPr="001D5B92">
        <w:t xml:space="preserve">). The number of these “multimeric” residues was ff14SB: 24, ff99SB: 31, ff14ipq: 28, </w:t>
      </w:r>
      <w:r w:rsidRPr="001D5B92">
        <w:lastRenderedPageBreak/>
        <w:t xml:space="preserve">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lastRenderedPageBreak/>
        <w:drawing>
          <wp:inline distT="0" distB="0" distL="0" distR="0" wp14:anchorId="782E53FE" wp14:editId="24593EAC">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42105D" w:rsidRPr="001D5B92" w:rsidRDefault="0042105D" w:rsidP="00146F63">
      <w:pPr>
        <w:pStyle w:val="Caption"/>
      </w:pPr>
      <w:bookmarkStart w:id="53" w:name="_Ref424125635"/>
      <w:r>
        <w:t xml:space="preserve">Figure </w:t>
      </w:r>
      <w:fldSimple w:instr=" STYLEREF 2 \s ">
        <w:r w:rsidR="00762C05">
          <w:rPr>
            <w:noProof/>
          </w:rPr>
          <w:t>4</w:t>
        </w:r>
      </w:fldSimple>
      <w:r w:rsidR="00CA01FD">
        <w:noBreakHyphen/>
      </w:r>
      <w:fldSimple w:instr=" SEQ Figure \* ARABIC \s 2 ">
        <w:r w:rsidR="00762C05">
          <w:rPr>
            <w:noProof/>
          </w:rPr>
          <w:t>6</w:t>
        </w:r>
      </w:fldSimple>
      <w:bookmarkEnd w:id="53"/>
      <w:r w:rsidR="00146F63">
        <w:t xml:space="preserve">. </w:t>
      </w:r>
      <w:r w:rsidR="00146F63" w:rsidRPr="001D5B92">
        <w:t>χ</w:t>
      </w:r>
      <w:r w:rsidR="00146F63" w:rsidRPr="001D5B92">
        <w:rPr>
          <w:vertAlign w:val="subscript"/>
        </w:rPr>
        <w:t xml:space="preserve">1 </w:t>
      </w:r>
      <w:r w:rsidR="00146F63" w:rsidRPr="001D5B92">
        <w:t xml:space="preserve">angle side chain disorder in each of the simulations. In each simulation (first five columns), each residue (rows) is classified as either multimeric (dark blue) or non-multimeric (light </w:t>
      </w:r>
      <w:r w:rsidR="00146F63" w:rsidRPr="001D5B92">
        <w:lastRenderedPageBreak/>
        <w:t>blue). White rows indicate alanine or glycine residues. See text for explanation on the classification method. For the Ringer column, dark blue means Ringer predicted more than one χ</w:t>
      </w:r>
      <w:r w:rsidR="00146F63" w:rsidRPr="001D5B92">
        <w:rPr>
          <w:vertAlign w:val="subscript"/>
        </w:rPr>
        <w:t xml:space="preserve">1 </w:t>
      </w:r>
      <w:r w:rsidR="00146F63"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762C05">
        <w:t xml:space="preserve">Figure </w:t>
      </w:r>
      <w:r w:rsidR="00762C05">
        <w:rPr>
          <w:noProof/>
        </w:rPr>
        <w:t>4</w:t>
      </w:r>
      <w:r w:rsidR="00762C05">
        <w:noBreakHyphen/>
      </w:r>
      <w:r w:rsidR="00762C05">
        <w:rPr>
          <w:noProof/>
        </w:rPr>
        <w:t>7</w:t>
      </w:r>
      <w:r w:rsidR="000151A4">
        <w:fldChar w:fldCharType="end"/>
      </w:r>
      <w:r w:rsidRPr="001D5B92">
        <w:t xml:space="preserve">)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w:t>
      </w:r>
      <w:r w:rsidRPr="001D5B92">
        <w:lastRenderedPageBreak/>
        <w:t>an ideal crystal lattice (</w:t>
      </w:r>
      <w:r w:rsidR="000151A4">
        <w:fldChar w:fldCharType="begin"/>
      </w:r>
      <w:r w:rsidR="000151A4">
        <w:instrText xml:space="preserve"> REF _Ref424125645 \h </w:instrText>
      </w:r>
      <w:r w:rsidR="000151A4">
        <w:fldChar w:fldCharType="separate"/>
      </w:r>
      <w:r w:rsidR="00762C05">
        <w:t xml:space="preserve">Figure </w:t>
      </w:r>
      <w:r w:rsidR="00762C05">
        <w:rPr>
          <w:noProof/>
        </w:rPr>
        <w:t>4</w:t>
      </w:r>
      <w:r w:rsidR="00762C05">
        <w:noBreakHyphen/>
      </w:r>
      <w:r w:rsidR="00762C05">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762C05">
        <w:t xml:space="preserve">Figure </w:t>
      </w:r>
      <w:r w:rsidR="00762C05">
        <w:rPr>
          <w:noProof/>
        </w:rPr>
        <w:t>4</w:t>
      </w:r>
      <w:r w:rsidR="00762C05">
        <w:noBreakHyphen/>
      </w:r>
      <w:r w:rsidR="00762C05">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762C05">
        <w:t xml:space="preserve">Figure </w:t>
      </w:r>
      <w:r w:rsidR="00762C05">
        <w:rPr>
          <w:noProof/>
        </w:rPr>
        <w:t>4</w:t>
      </w:r>
      <w:r w:rsidR="00762C05">
        <w:noBreakHyphen/>
      </w:r>
      <w:r w:rsidR="00762C05">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54" w:name="OLE_LINK9"/>
      <w:r w:rsidRPr="001D5B92">
        <w:t xml:space="preserve">stochastic </w:t>
      </w:r>
      <w:bookmarkEnd w:id="54"/>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762C05">
        <w:t xml:space="preserve">Figure </w:t>
      </w:r>
      <w:r w:rsidR="00762C05">
        <w:rPr>
          <w:noProof/>
        </w:rPr>
        <w:t>4</w:t>
      </w:r>
      <w:r w:rsidR="00762C05">
        <w:noBreakHyphen/>
      </w:r>
      <w:r w:rsidR="00762C05">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lastRenderedPageBreak/>
        <w:drawing>
          <wp:inline distT="0" distB="0" distL="0" distR="0" wp14:anchorId="0EC608A8" wp14:editId="5E46C309">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42105D" w:rsidRPr="001D5B92" w:rsidRDefault="0042105D" w:rsidP="00146F63">
      <w:pPr>
        <w:pStyle w:val="Caption"/>
      </w:pPr>
      <w:bookmarkStart w:id="55" w:name="_Ref424125645"/>
      <w:r>
        <w:t xml:space="preserve">Figure </w:t>
      </w:r>
      <w:fldSimple w:instr=" STYLEREF 2 \s ">
        <w:r w:rsidR="00762C05">
          <w:rPr>
            <w:noProof/>
          </w:rPr>
          <w:t>4</w:t>
        </w:r>
      </w:fldSimple>
      <w:r w:rsidR="00CA01FD">
        <w:noBreakHyphen/>
      </w:r>
      <w:fldSimple w:instr=" SEQ Figure \* ARABIC \s 2 ">
        <w:r w:rsidR="00762C05">
          <w:rPr>
            <w:noProof/>
          </w:rPr>
          <w:t>7</w:t>
        </w:r>
      </w:fldSimple>
      <w:bookmarkEnd w:id="55"/>
      <w:r w:rsidR="00146F63">
        <w:t xml:space="preserve">. </w:t>
      </w:r>
      <w:r w:rsidR="00146F63" w:rsidRPr="001D5B92">
        <w:t xml:space="preserve">ASU center of mass movement relative to ideal crystal lattice positions. Upper-left: cumulative plot of the center of mass of each ASU relative to the ideal lattice position at each time point in the simulation. Points are colored by each independent copy of the ASU in the system (12 independent ASU’s). ff14SB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00146F63" w:rsidRPr="001D5B92">
        <w:rPr>
          <w:lang w:eastAsia="zh-CN"/>
        </w:rPr>
        <w:t>A circle is drawn at 0.5 Å from the ideal center of mass in both plots.</w:t>
      </w:r>
    </w:p>
    <w:p w:rsidR="00A32EDD" w:rsidRDefault="00A32EDD" w:rsidP="00CC2B20">
      <w:r w:rsidRPr="001D5B92">
        <w:t xml:space="preserve">To further characterize the changes in the crystal lattice during the simulation, we investigated the behavior of the crystal interfaces. Triclinic lysozyme contains 6 unique crystal interfaces {x+1,y,z}, {x,y+1,z}, {x,y,z+1}, {x+1,y+1,z}, {x+1,y,z+1} and {x,y+1,z-1} which we will refer to here as X, Y, </w:t>
      </w:r>
      <w:r w:rsidRPr="001D5B92">
        <w:lastRenderedPageBreak/>
        <w:t xml:space="preserve">Z, XY, XZ and YZ respectively. There are 12 independent copies of each interface in the simulated supercell. We calculated the relative distance between the centers of mass of lysozyme monomers across crystal interfaces. (see </w:t>
      </w:r>
      <w:r w:rsidR="000151A4">
        <w:fldChar w:fldCharType="begin"/>
      </w:r>
      <w:r w:rsidR="000151A4">
        <w:instrText xml:space="preserve"> REF _Ref424125218 \h </w:instrText>
      </w:r>
      <w:r w:rsidR="000151A4">
        <w:fldChar w:fldCharType="separate"/>
      </w:r>
      <w:r w:rsidR="00762C05" w:rsidRPr="0042105D">
        <w:t xml:space="preserve">Table </w:t>
      </w:r>
      <w:r w:rsidR="00762C05">
        <w:rPr>
          <w:noProof/>
        </w:rPr>
        <w:t>4</w:t>
      </w:r>
      <w:r w:rsidR="00762C05">
        <w:noBreakHyphen/>
      </w:r>
      <w:r w:rsidR="00762C05">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ff14SB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07"/>
        <w:gridCol w:w="794"/>
        <w:gridCol w:w="999"/>
        <w:gridCol w:w="999"/>
        <w:gridCol w:w="999"/>
        <w:gridCol w:w="818"/>
        <w:gridCol w:w="999"/>
        <w:gridCol w:w="717"/>
        <w:gridCol w:w="999"/>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lastRenderedPageBreak/>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Δdist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42105D" w:rsidRPr="0042105D" w:rsidRDefault="0042105D" w:rsidP="00146F63">
      <w:pPr>
        <w:pStyle w:val="Caption"/>
      </w:pPr>
      <w:bookmarkStart w:id="56" w:name="_Ref424125218"/>
      <w:r w:rsidRPr="0042105D">
        <w:t xml:space="preserve">Table </w:t>
      </w:r>
      <w:r w:rsidR="00762C05">
        <w:fldChar w:fldCharType="begin"/>
      </w:r>
      <w:r w:rsidR="00762C05">
        <w:instrText xml:space="preserve"> STYLEREF 2 \s </w:instrText>
      </w:r>
      <w:r w:rsidR="00762C05">
        <w:fldChar w:fldCharType="separate"/>
      </w:r>
      <w:r w:rsidR="00762C05">
        <w:rPr>
          <w:noProof/>
        </w:rPr>
        <w:t>4</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3</w:t>
      </w:r>
      <w:r w:rsidR="00762C05">
        <w:rPr>
          <w:noProof/>
        </w:rPr>
        <w:fldChar w:fldCharType="end"/>
      </w:r>
      <w:bookmarkEnd w:id="56"/>
      <w:r w:rsidRPr="0042105D">
        <w:t>. Interface behavior relative to deposited model for each of four different simulations. 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762C05" w:rsidRPr="0042105D">
        <w:t xml:space="preserve">Table </w:t>
      </w:r>
      <w:r w:rsidR="00762C05">
        <w:rPr>
          <w:noProof/>
        </w:rPr>
        <w:t>4</w:t>
      </w:r>
      <w:r w:rsidR="00762C05">
        <w:noBreakHyphen/>
      </w:r>
      <w:r w:rsidR="00762C05">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w:t>
      </w:r>
      <w:r w:rsidRPr="001D5B92">
        <w:lastRenderedPageBreak/>
        <w:t xml:space="preserve">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ff99SB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13.43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Smaalen</w:t>
      </w:r>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w:t>
      </w:r>
      <w:r w:rsidRPr="001D5B92">
        <w:lastRenderedPageBreak/>
        <w:t xml:space="preserve">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57"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57"/>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xml:space="preserve">% of the time). On average ff14SB </w:t>
      </w:r>
      <w:r w:rsidRPr="001D5B92">
        <w:lastRenderedPageBreak/>
        <w:t>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762C05" w:rsidRPr="0042105D">
        <w:t xml:space="preserve">Table </w:t>
      </w:r>
      <w:r w:rsidR="00762C05">
        <w:rPr>
          <w:noProof/>
        </w:rPr>
        <w:t>4</w:t>
      </w:r>
      <w:r w:rsidR="00762C05">
        <w:noBreakHyphen/>
      </w:r>
      <w:r w:rsidR="00762C05">
        <w:rPr>
          <w:noProof/>
        </w:rPr>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artifactual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w:t>
      </w:r>
      <w:r w:rsidRPr="00313B5B">
        <w:lastRenderedPageBreak/>
        <w:t xml:space="preserve">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It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762C05">
        <w:t xml:space="preserve">Figure </w:t>
      </w:r>
      <w:r w:rsidR="00762C05">
        <w:rPr>
          <w:noProof/>
        </w:rPr>
        <w:t>4</w:t>
      </w:r>
      <w:r w:rsidR="00762C05">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762C05">
        <w:t xml:space="preserve">Figure </w:t>
      </w:r>
      <w:r w:rsidR="00762C05">
        <w:rPr>
          <w:noProof/>
        </w:rPr>
        <w:t>4</w:t>
      </w:r>
      <w:r w:rsidR="00762C05">
        <w:noBreakHyphen/>
      </w:r>
      <w:r w:rsidR="00762C05">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762C05">
        <w:t xml:space="preserve">Figure </w:t>
      </w:r>
      <w:r w:rsidR="00762C05">
        <w:rPr>
          <w:noProof/>
        </w:rPr>
        <w:t>4</w:t>
      </w:r>
      <w:r w:rsidR="00762C05">
        <w:noBreakHyphen/>
      </w:r>
      <w:r w:rsidR="00762C05">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xml:space="preserve">, some atomic fluctuations are too high compared to experimental results. These fluctuations correspond to regions </w:t>
      </w:r>
      <w:r w:rsidRPr="001D5B92">
        <w:lastRenderedPageBreak/>
        <w:t>of the structure that are solvent exposed and involved in crystal contacts. It is known that refined B-factors tend to underestimate the true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xml:space="preserve">. The current approach can help re-examine those findings and identify possible artifacts resulting from </w:t>
      </w:r>
      <w:r w:rsidRPr="001D5B92">
        <w:lastRenderedPageBreak/>
        <w:t>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rsidRPr="001D5B92">
        <w:fldChar w:fldCharType="separate"/>
      </w:r>
      <w:r w:rsidR="00A22ADD" w:rsidRPr="00A22ADD">
        <w:rPr>
          <w:noProof/>
        </w:rPr>
        <w:t>[111]</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r w:rsidRPr="00CC2B20">
        <w:rPr>
          <w:i/>
          <w:iCs/>
        </w:rPr>
        <w:t>PropPDB</w:t>
      </w:r>
      <w:r w:rsidRPr="00CC2B20">
        <w:t xml:space="preserve"> module of the AmberTools</w:t>
      </w:r>
      <w:r w:rsidRPr="00CC2B20">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Pr="00CC2B20">
        <w:fldChar w:fldCharType="separate"/>
      </w:r>
      <w:r w:rsidR="00A22ADD" w:rsidRPr="00A22ADD">
        <w:rPr>
          <w:noProof/>
        </w:rPr>
        <w:t>[80]</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762C05">
        <w:t xml:space="preserve">Figure </w:t>
      </w:r>
      <w:r w:rsidR="00762C05">
        <w:rPr>
          <w:noProof/>
        </w:rPr>
        <w:t>4</w:t>
      </w:r>
      <w:r w:rsidR="00762C05">
        <w:rPr>
          <w:noProof/>
        </w:rPr>
        <w:noBreakHyphen/>
        <w:t>1</w:t>
      </w:r>
      <w:r w:rsidR="000151A4" w:rsidRPr="00CC2B20">
        <w:fldChar w:fldCharType="end"/>
      </w:r>
      <w:r w:rsidRPr="00CC2B20">
        <w:t>). Solvent conditions followed the strategy described earlier</w:t>
      </w:r>
      <w:r w:rsidRPr="00CC2B20">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[78]", "plainTextFormattedCitation" : "[77], [78]", "previouslyFormattedCitation" : "[77], [78]" }, "properties" : { "noteIndex" : 0 }, "schema" : "https://github.com/citation-style-language/schema/raw/master/csl-citation.json" }</w:instrText>
      </w:r>
      <w:r w:rsidRPr="00CC2B20">
        <w:fldChar w:fldCharType="separate"/>
      </w:r>
      <w:r w:rsidR="00A22ADD" w:rsidRPr="00A22ADD">
        <w:rPr>
          <w:noProof/>
        </w:rPr>
        <w:t>[77], [78]</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762C05" w:rsidRPr="00146F63">
        <w:t xml:space="preserve">Table </w:t>
      </w:r>
      <w:r w:rsidR="00762C05">
        <w:t>4</w:t>
      </w:r>
      <w:r w:rsidR="00762C05">
        <w:noBreakHyphen/>
        <w:t>1</w:t>
      </w:r>
      <w:r w:rsidR="000151A4" w:rsidRPr="00CC2B20">
        <w:fldChar w:fldCharType="end"/>
      </w:r>
      <w:r w:rsidRPr="00CC2B20">
        <w:t>.</w:t>
      </w:r>
    </w:p>
    <w:p w:rsidR="00A32EDD" w:rsidRPr="001D5B92" w:rsidRDefault="00A32EDD" w:rsidP="00A32EDD">
      <w:pPr>
        <w:pStyle w:val="Heading4"/>
      </w:pPr>
      <w:r w:rsidRPr="001D5B92">
        <w:lastRenderedPageBreak/>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Pr="001D5B92">
        <w:fldChar w:fldCharType="separate"/>
      </w:r>
      <w:r w:rsidR="00A22ADD" w:rsidRPr="00A22ADD">
        <w:rPr>
          <w:noProof/>
        </w:rPr>
        <w:t>[81]</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58" w:name="OLE_LINK12"/>
      <w:bookmarkStart w:id="59" w:name="OLE_LINK13"/>
      <w:r w:rsidRPr="001D5B92">
        <w:t>TIP4P-Ew parameters</w:t>
      </w:r>
      <w:bookmarkEnd w:id="58"/>
      <w:bookmarkEnd w:id="59"/>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Joung/Cheatham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60" w:name="OLE_LINK14"/>
      <w:bookmarkStart w:id="61" w:name="OLE_LINK15"/>
      <w:r w:rsidRPr="00CC2B20">
        <w:t>constant pressure was maintained by a Berendsen barostat</w:t>
      </w:r>
      <w:bookmarkEnd w:id="60"/>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61"/>
      <w:r w:rsidRPr="00CC2B20">
        <w:t xml:space="preserve"> and a time constant of 1.0 ps. Constant temperature was maintained with a Langevin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1/ps)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Pr="00CC2B20">
        <w:fldChar w:fldCharType="separate"/>
      </w:r>
      <w:r w:rsidR="00A22ADD" w:rsidRPr="00A22ADD">
        <w:rPr>
          <w:noProof/>
        </w:rPr>
        <w:t>[45], [85]</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762C05" w:rsidRPr="00146F63">
        <w:t xml:space="preserve">Table </w:t>
      </w:r>
      <w:r w:rsidR="00762C05">
        <w:t>4</w:t>
      </w:r>
      <w:r w:rsidR="00762C05">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xml:space="preserve">) position restraints applied to protein and crystallographic solvent molecules. Next the conformations of protein residues, including added hydrogens, were relaxed using the same minimization algorithm </w:t>
      </w:r>
      <w:r w:rsidRPr="001D5B92">
        <w:lastRenderedPageBreak/>
        <w:t>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Langevin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Data analysis was carried out using a combination of in-house scripts and the AmberTools cpptraj</w:t>
      </w:r>
      <w:r w:rsidRPr="00CC2B20">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rsidRPr="00CC2B20">
        <w:fldChar w:fldCharType="separate"/>
      </w:r>
      <w:r w:rsidR="00A22ADD" w:rsidRPr="00A22ADD">
        <w:rPr>
          <w:noProof/>
        </w:rPr>
        <w:t>[110]</w:t>
      </w:r>
      <w:r w:rsidRPr="00CC2B20">
        <w:fldChar w:fldCharType="end"/>
      </w:r>
      <w:r w:rsidRPr="00CC2B20">
        <w:t xml:space="preserve"> module. Two root mean square deviation (RMSD) metrics referred to here as “best-fit superposition RMSD” and “lattice-fit RMSD” were calculated using the Kabsch algorithm</w:t>
      </w:r>
      <w:r w:rsidRPr="00CC2B20">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Pr="00CC2B20">
        <w:fldChar w:fldCharType="separate"/>
      </w:r>
      <w:r w:rsidR="00A22ADD" w:rsidRPr="00A22ADD">
        <w:rPr>
          <w:noProof/>
        </w:rPr>
        <w:t>[86]</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"[94]", "plainTextFormattedCitation" : "[94]", "previouslyFormattedCitation" : "[94]" }, "properties" : { "noteIndex" : 0 }, "schema" : "https://github.com/citation-style-language/schema/raw/master/csl-citation.json" }</w:instrText>
      </w:r>
      <w:r w:rsidRPr="00CC2B20">
        <w:fldChar w:fldCharType="separate"/>
      </w:r>
      <w:r w:rsidR="00A22ADD" w:rsidRPr="00A22ADD">
        <w:rPr>
          <w:noProof/>
        </w:rPr>
        <w:t>[94]</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Pr="00CC2B20">
        <w:fldChar w:fldCharType="separate"/>
      </w:r>
      <w:r w:rsidR="00A22ADD" w:rsidRPr="00A22ADD">
        <w:rPr>
          <w:noProof/>
        </w:rPr>
        <w:t>[92]</w:t>
      </w:r>
      <w:r w:rsidRPr="00CC2B20">
        <w:fldChar w:fldCharType="end"/>
      </w:r>
      <w:r w:rsidRPr="00CC2B20">
        <w:t>, PyMOL</w:t>
      </w:r>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matplotlib</w:t>
      </w:r>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Refinements against the simulation average electron density were carried out via 10 automated macrocyles of reciprocal space coordinate and isotropic B-factor refinement in phenix.refine</w:t>
      </w:r>
      <w:r w:rsidRPr="004C53E8">
        <w:fldChar w:fldCharType="begin" w:fldLock="1"/>
      </w:r>
      <w:r w:rsidR="0003356E">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4C53E8">
        <w:fldChar w:fldCharType="separate"/>
      </w:r>
      <w:r w:rsidR="00A22ADD" w:rsidRPr="00A22ADD">
        <w:rPr>
          <w:noProof/>
        </w:rPr>
        <w:t>[91]</w:t>
      </w:r>
      <w:r w:rsidRPr="004C53E8">
        <w:fldChar w:fldCharType="end"/>
      </w:r>
      <w:r w:rsidRPr="004C53E8">
        <w:t xml:space="preserve">, </w:t>
      </w:r>
      <w:r w:rsidRPr="004C53E8">
        <w:lastRenderedPageBreak/>
        <w:t>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We acknowledge NIH grant GM103297 for financial support. PJ acknowledges Rutgers University Presidential Fellowship for support. We thank James Holton and Thomas Terwilliger for many helpful comments.</w:t>
      </w:r>
      <w:r>
        <w:t xml:space="preserve"> The authors declare no conflict of interest.</w:t>
      </w:r>
      <w:r w:rsidR="006651FB">
        <w:br w:type="page"/>
      </w:r>
    </w:p>
    <w:p w:rsidR="00917222" w:rsidRPr="00364F49" w:rsidRDefault="000F2FCE" w:rsidP="00917222">
      <w:pPr>
        <w:pStyle w:val="Heading2"/>
      </w:pPr>
      <w:bookmarkStart w:id="62" w:name="_Toc424224598"/>
      <w:r>
        <w:lastRenderedPageBreak/>
        <w:t>All-atom crystal simulations of DNA and RNA duplexes</w:t>
      </w:r>
      <w:r>
        <w:rPr>
          <w:rStyle w:val="FootnoteReference"/>
        </w:rPr>
        <w:footnoteReference w:id="5"/>
      </w:r>
      <w:bookmarkEnd w:id="62"/>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 </w:t>
      </w:r>
      <w:r w:rsidRPr="00804529">
        <w:rPr>
          <w:i/>
        </w:rPr>
        <w:t>Results</w:t>
      </w:r>
      <w:r>
        <w:rPr>
          <w:i/>
        </w:rPr>
        <w:t>:</w:t>
      </w:r>
      <w:r>
        <w:t xml:space="preserve">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 xml:space="preserve">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w:t>
      </w:r>
      <w:r>
        <w:lastRenderedPageBreak/>
        <w:t>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A “modern” era began in the mid 1990s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biomolecular crystal s</w:t>
      </w:r>
      <w:r w:rsidR="00E5746F">
        <w:t>imulations (mostly for proteins</w:t>
      </w:r>
      <w:r>
        <w:t>)</w:t>
      </w:r>
      <w:r w:rsidR="00E5746F">
        <w:fldChar w:fldCharType="begin" w:fldLock="1"/>
      </w:r>
      <w:r w:rsidR="0003356E">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[76], [77], [108], [138], [139], [154], [175]", "plainTextFormattedCitation" : "[62], [76], [77], [108], [138], [139], [154], [175]", "previouslyFormattedCitation" : "[62], [76], [77], [108], [138], [139], [154], [175]" }, "properties" : { "noteIndex" : 0 }, "schema" : "https://github.com/citation-style-language/schema/raw/master/csl-citation.json" }</w:instrText>
      </w:r>
      <w:r w:rsidR="00E5746F">
        <w:fldChar w:fldCharType="separate"/>
      </w:r>
      <w:r w:rsidR="00A22ADD" w:rsidRPr="00A22ADD">
        <w:rPr>
          <w:noProof/>
        </w:rPr>
        <w:t>[62], [76], [77], [108],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counterions)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 xml:space="preserve">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w:t>
      </w:r>
      <w:r>
        <w:lastRenderedPageBreak/>
        <w:t>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As in previous simulations, the backbone conformation presents more of a challenge to simulations than does base positioning. However, for both DNA and RNA, the integrity of the crystal lattice is slowly degraded, and a full equilibration is not achieved. The interchain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PropPDB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762C05">
        <w:t xml:space="preserve">Figure </w:t>
      </w:r>
      <w:r w:rsidR="00762C05">
        <w:rPr>
          <w:noProof/>
        </w:rPr>
        <w:t>5</w:t>
      </w:r>
      <w:r w:rsidR="00762C05">
        <w:noBreakHyphen/>
      </w:r>
      <w:r w:rsidR="00762C05">
        <w:rPr>
          <w:noProof/>
        </w:rPr>
        <w:t>1</w:t>
      </w:r>
      <w:r w:rsidR="00E43DAB">
        <w:fldChar w:fldCharType="end"/>
      </w:r>
      <w:r>
        <w:t>. For the DNA crystal simulation, Mg</w:t>
      </w:r>
      <w:r w:rsidRPr="00B34B4A">
        <w:rPr>
          <w:vertAlign w:val="superscript"/>
        </w:rPr>
        <w:t>2+</w:t>
      </w:r>
      <w:r>
        <w:t xml:space="preserve"> ions were used as counterions: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counterions and water molecules were added to the supercell using the AddToBox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762C05">
        <w:t xml:space="preserve">Table </w:t>
      </w:r>
      <w:r w:rsidR="00762C05">
        <w:rPr>
          <w:noProof/>
        </w:rPr>
        <w:t>5</w:t>
      </w:r>
      <w:r w:rsidR="00762C05">
        <w:noBreakHyphen/>
      </w:r>
      <w:r w:rsidR="00762C05">
        <w:rPr>
          <w:noProof/>
        </w:rPr>
        <w:t>1</w:t>
      </w:r>
      <w:r w:rsidR="00E43DAB">
        <w:fldChar w:fldCharType="end"/>
      </w:r>
      <w:r>
        <w:t>.</w:t>
      </w:r>
    </w:p>
    <w:p w:rsidR="00B34B4A" w:rsidRDefault="004A44A6" w:rsidP="00B34B4A">
      <w:pPr>
        <w:keepNext/>
        <w:ind w:firstLine="0"/>
        <w:jc w:val="center"/>
      </w:pPr>
      <w:r>
        <w:rPr>
          <w:noProof/>
        </w:rPr>
        <w:lastRenderedPageBreak/>
        <w:drawing>
          <wp:inline distT="0" distB="0" distL="0" distR="0" wp14:anchorId="2D4D1FB0" wp14:editId="02C575AA">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4A44A6" w:rsidRDefault="00B34B4A" w:rsidP="000569C9">
      <w:pPr>
        <w:pStyle w:val="Caption"/>
      </w:pPr>
      <w:bookmarkStart w:id="63" w:name="_Ref424201619"/>
      <w:r>
        <w:t xml:space="preserve">Figure </w:t>
      </w:r>
      <w:fldSimple w:instr=" STYLEREF 2 \s ">
        <w:r w:rsidR="00762C05">
          <w:rPr>
            <w:noProof/>
          </w:rPr>
          <w:t>5</w:t>
        </w:r>
      </w:fldSimple>
      <w:r w:rsidR="00CA01FD">
        <w:noBreakHyphen/>
      </w:r>
      <w:fldSimple w:instr=" SEQ Figure \* ARABIC \s 2 ">
        <w:r w:rsidR="00762C05">
          <w:rPr>
            <w:noProof/>
          </w:rPr>
          <w:t>1</w:t>
        </w:r>
      </w:fldSimple>
      <w:bookmarkEnd w:id="63"/>
      <w:r>
        <w:t xml:space="preserve">. </w:t>
      </w:r>
      <w:r w:rsidRPr="00B34B4A">
        <w:t>Two three dimension views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62"/>
        <w:gridCol w:w="1504"/>
        <w:gridCol w:w="1719"/>
        <w:gridCol w:w="1722"/>
        <w:gridCol w:w="1723"/>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(soln)</w:t>
            </w:r>
          </w:p>
        </w:tc>
        <w:tc>
          <w:tcPr>
            <w:tcW w:w="1772" w:type="dxa"/>
          </w:tcPr>
          <w:p w:rsidR="004671D7" w:rsidRPr="00602F63" w:rsidRDefault="004671D7" w:rsidP="00602F63">
            <w:pPr>
              <w:ind w:firstLine="0"/>
              <w:jc w:val="center"/>
              <w:rPr>
                <w:b/>
                <w:lang w:val="pl-PL"/>
              </w:rPr>
            </w:pPr>
            <w:r w:rsidRPr="00602F63">
              <w:rPr>
                <w:b/>
              </w:rPr>
              <w:t>RNA (soln)</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Mean internal pressure, atm</w:t>
            </w:r>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Time analyzed, μs</w:t>
            </w:r>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4671D7" w:rsidRDefault="004671D7">
      <w:pPr>
        <w:pStyle w:val="Caption"/>
      </w:pPr>
      <w:bookmarkStart w:id="64" w:name="_Ref424201454"/>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1</w:t>
      </w:r>
      <w:r w:rsidR="00762C05">
        <w:rPr>
          <w:noProof/>
        </w:rPr>
        <w:fldChar w:fldCharType="end"/>
      </w:r>
      <w:bookmarkEnd w:id="64"/>
      <w:r>
        <w:t xml:space="preserve">. </w:t>
      </w:r>
      <w:r w:rsidRPr="004671D7">
        <w:t>Details of the simulations. Simulation speed is measured on a single NVIDIA GTX780 card for the RNA simulations, and on a Quadro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TIP4P/Ew waters.</w:t>
      </w:r>
    </w:p>
    <w:p w:rsidR="00804529" w:rsidRDefault="00804529" w:rsidP="00804529">
      <w:r>
        <w:t>We carried out crystal simulations using the parm99 force field</w:t>
      </w:r>
      <w:r w:rsidR="00C44818">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C44818">
        <w:fldChar w:fldCharType="separate"/>
      </w:r>
      <w:r w:rsidR="00A22ADD" w:rsidRPr="00A22ADD">
        <w:rPr>
          <w:noProof/>
        </w:rPr>
        <w:t>[83]</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C44818">
        <w:fldChar w:fldCharType="separate"/>
      </w:r>
      <w:r w:rsidR="00A22ADD" w:rsidRPr="00A22ADD">
        <w:rPr>
          <w:noProof/>
        </w:rPr>
        <w:t>[82]</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 xml:space="preserve">Ew </w:t>
      </w:r>
      <w:r>
        <w:lastRenderedPageBreak/>
        <w:t>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The minimization, equilibration, and production dynamics were performed using the pmemd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762C05">
        <w:t xml:space="preserve">Table </w:t>
      </w:r>
      <w:r w:rsidR="00762C05">
        <w:rPr>
          <w:noProof/>
        </w:rPr>
        <w:t>5</w:t>
      </w:r>
      <w:r w:rsidR="00762C05">
        <w:noBreakHyphen/>
      </w:r>
      <w:r w:rsidR="00762C05">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Results were analyzed using Amber cpptraj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lastRenderedPageBreak/>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762C05">
        <w:t xml:space="preserve">Figure </w:t>
      </w:r>
      <w:r w:rsidR="00762C05">
        <w:rPr>
          <w:noProof/>
        </w:rPr>
        <w:t>5</w:t>
      </w:r>
      <w:r w:rsidR="00762C05">
        <w:noBreakHyphen/>
      </w:r>
      <w:r w:rsidR="00762C05">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7E0E8322" wp14:editId="0DC99F00">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5627A2" w:rsidRPr="00B34B4A" w:rsidRDefault="00B34B4A" w:rsidP="00B34B4A">
      <w:pPr>
        <w:pStyle w:val="Caption"/>
      </w:pPr>
      <w:bookmarkStart w:id="65" w:name="_Ref424201629"/>
      <w:r>
        <w:t xml:space="preserve">Figure </w:t>
      </w:r>
      <w:fldSimple w:instr=" STYLEREF 2 \s ">
        <w:r w:rsidR="00762C05">
          <w:rPr>
            <w:noProof/>
          </w:rPr>
          <w:t>5</w:t>
        </w:r>
      </w:fldSimple>
      <w:r w:rsidR="00CA01FD">
        <w:noBreakHyphen/>
      </w:r>
      <w:fldSimple w:instr=" SEQ Figure \* ARABIC \s 2 ">
        <w:r w:rsidR="00762C05">
          <w:rPr>
            <w:noProof/>
          </w:rPr>
          <w:t>2</w:t>
        </w:r>
      </w:fldSimple>
      <w:bookmarkEnd w:id="65"/>
      <w:r>
        <w:t xml:space="preserve">. </w:t>
      </w:r>
      <w:r w:rsidRPr="00B34B4A">
        <w:t>Positional RMSDs of all heavy atoms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762C05">
        <w:t xml:space="preserve">Figure </w:t>
      </w:r>
      <w:r w:rsidR="00762C05">
        <w:rPr>
          <w:noProof/>
        </w:rPr>
        <w:t>5</w:t>
      </w:r>
      <w:r w:rsidR="00762C05">
        <w:noBreakHyphen/>
      </w:r>
      <w:r w:rsidR="00762C05">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762C05">
        <w:t xml:space="preserve">Table </w:t>
      </w:r>
      <w:r w:rsidR="00762C05">
        <w:rPr>
          <w:noProof/>
        </w:rPr>
        <w:t>5</w:t>
      </w:r>
      <w:r w:rsidR="00762C05">
        <w:noBreakHyphen/>
      </w:r>
      <w:r w:rsidR="00762C05">
        <w:rPr>
          <w:noProof/>
        </w:rPr>
        <w:t>2</w:t>
      </w:r>
      <w:r w:rsidR="00E43DAB">
        <w:fldChar w:fldCharType="end"/>
      </w:r>
      <w:r w:rsidRPr="00804529">
        <w:t>.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lastRenderedPageBreak/>
        <w:drawing>
          <wp:inline distT="0" distB="0" distL="0" distR="0" wp14:anchorId="0AE568FE" wp14:editId="1DF98F46">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5627A2" w:rsidRDefault="00B34B4A" w:rsidP="00B34B4A">
      <w:pPr>
        <w:pStyle w:val="Caption"/>
      </w:pPr>
      <w:bookmarkStart w:id="66" w:name="_Ref424201640"/>
      <w:r>
        <w:t xml:space="preserve">Figure </w:t>
      </w:r>
      <w:fldSimple w:instr=" STYLEREF 2 \s ">
        <w:r w:rsidR="00762C05">
          <w:rPr>
            <w:noProof/>
          </w:rPr>
          <w:t>5</w:t>
        </w:r>
      </w:fldSimple>
      <w:r w:rsidR="00CA01FD">
        <w:noBreakHyphen/>
      </w:r>
      <w:fldSimple w:instr=" SEQ Figure \* ARABIC \s 2 ">
        <w:r w:rsidR="00762C05">
          <w:rPr>
            <w:noProof/>
          </w:rPr>
          <w:t>3</w:t>
        </w:r>
      </w:fldSimple>
      <w:bookmarkEnd w:id="66"/>
      <w:r>
        <w:t xml:space="preserve">. </w:t>
      </w:r>
      <w:r w:rsidRPr="00B34B4A">
        <w:t>Superpositions of the solution average structure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23"/>
        <w:gridCol w:w="1719"/>
        <w:gridCol w:w="1738"/>
        <w:gridCol w:w="1712"/>
        <w:gridCol w:w="1738"/>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602F63" w:rsidRDefault="00602F63">
      <w:pPr>
        <w:pStyle w:val="Caption"/>
      </w:pPr>
      <w:bookmarkStart w:id="67" w:name="_Ref424201476"/>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2</w:t>
      </w:r>
      <w:r w:rsidR="00762C05">
        <w:rPr>
          <w:noProof/>
        </w:rPr>
        <w:fldChar w:fldCharType="end"/>
      </w:r>
      <w:bookmarkEnd w:id="67"/>
      <w:r>
        <w:t xml:space="preserve">. </w:t>
      </w:r>
      <w:r w:rsidRPr="00602F63">
        <w:t>Root mean square deviations (Å) from the deposited crystal structures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762C05">
        <w:t xml:space="preserve">Figure </w:t>
      </w:r>
      <w:r w:rsidR="00762C05">
        <w:rPr>
          <w:noProof/>
        </w:rPr>
        <w:t>5</w:t>
      </w:r>
      <w:r w:rsidR="00762C05">
        <w:noBreakHyphen/>
      </w:r>
      <w:r w:rsidR="00762C05">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w:t>
      </w:r>
      <w:r w:rsidR="00E43DAB">
        <w:fldChar w:fldCharType="begin"/>
      </w:r>
      <w:r w:rsidR="00E43DAB">
        <w:instrText xml:space="preserve"> REF _Ref424201640 \h </w:instrText>
      </w:r>
      <w:r w:rsidR="00E43DAB">
        <w:fldChar w:fldCharType="separate"/>
      </w:r>
      <w:r w:rsidR="00762C05">
        <w:t xml:space="preserve">Figure </w:t>
      </w:r>
      <w:r w:rsidR="00762C05">
        <w:rPr>
          <w:noProof/>
        </w:rPr>
        <w:t>5</w:t>
      </w:r>
      <w:r w:rsidR="00762C05">
        <w:noBreakHyphen/>
      </w:r>
      <w:r w:rsidR="00762C05">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762C05">
        <w:t xml:space="preserve">Figure </w:t>
      </w:r>
      <w:r w:rsidR="00762C05">
        <w:rPr>
          <w:noProof/>
        </w:rPr>
        <w:t>5</w:t>
      </w:r>
      <w:r w:rsidR="00762C05">
        <w:noBreakHyphen/>
      </w:r>
      <w:r w:rsidR="00762C05">
        <w:rPr>
          <w:noProof/>
        </w:rPr>
        <w:t>4</w:t>
      </w:r>
      <w:r w:rsidR="00E43DAB">
        <w:fldChar w:fldCharType="end"/>
      </w:r>
      <w:r w:rsidR="00E43DAB">
        <w:t xml:space="preserve"> </w:t>
      </w:r>
      <w:r>
        <w:t xml:space="preserve">show that the major groove widens slightly compared with crystal structure. This behavior of solution simulations has been </w:t>
      </w:r>
      <w:r>
        <w:lastRenderedPageBreak/>
        <w:t>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05469ADF" wp14:editId="00B00494">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5627A2" w:rsidRDefault="00B34B4A" w:rsidP="00B34B4A">
      <w:pPr>
        <w:pStyle w:val="Caption"/>
      </w:pPr>
      <w:bookmarkStart w:id="68" w:name="_Ref424201648"/>
      <w:r>
        <w:t xml:space="preserve">Figure </w:t>
      </w:r>
      <w:fldSimple w:instr=" STYLEREF 2 \s ">
        <w:r w:rsidR="00762C05">
          <w:rPr>
            <w:noProof/>
          </w:rPr>
          <w:t>5</w:t>
        </w:r>
      </w:fldSimple>
      <w:r w:rsidR="00CA01FD">
        <w:noBreakHyphen/>
      </w:r>
      <w:fldSimple w:instr=" SEQ Figure \* ARABIC \s 2 ">
        <w:r w:rsidR="00762C05">
          <w:rPr>
            <w:noProof/>
          </w:rPr>
          <w:t>4</w:t>
        </w:r>
      </w:fldSimple>
      <w:bookmarkEnd w:id="68"/>
      <w:r>
        <w:t xml:space="preserve">. </w:t>
      </w:r>
      <w:r w:rsidRPr="00B34B4A">
        <w:t>Plots of major-groove width for RNA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762C05">
        <w:t xml:space="preserve">Figure </w:t>
      </w:r>
      <w:r w:rsidR="00762C05">
        <w:rPr>
          <w:noProof/>
        </w:rPr>
        <w:t>5</w:t>
      </w:r>
      <w:r w:rsidR="00762C05">
        <w:noBreakHyphen/>
      </w:r>
      <w:r w:rsidR="00762C05">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the α and γ </w:t>
      </w:r>
      <w:r>
        <w:lastRenderedPageBreak/>
        <w:t xml:space="preserve">backbone torsions from their typical values near 280 and 70, respectively. </w:t>
      </w:r>
      <w:r w:rsidR="00E43DAB">
        <w:fldChar w:fldCharType="begin"/>
      </w:r>
      <w:r w:rsidR="00E43DAB">
        <w:instrText xml:space="preserve"> REF _Ref424201485 \h </w:instrText>
      </w:r>
      <w:r w:rsidR="00E43DAB">
        <w:fldChar w:fldCharType="separate"/>
      </w:r>
      <w:r w:rsidR="00762C05">
        <w:t xml:space="preserve">Table </w:t>
      </w:r>
      <w:r w:rsidR="00762C05">
        <w:rPr>
          <w:noProof/>
        </w:rPr>
        <w:t>5</w:t>
      </w:r>
      <w:r w:rsidR="00762C05">
        <w:noBreakHyphen/>
      </w:r>
      <w:r w:rsidR="00762C05">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r w:rsidRPr="00602F63">
              <w:rPr>
                <w:b/>
              </w:rPr>
              <w:t>α (cryst.)</w:t>
            </w:r>
          </w:p>
        </w:tc>
        <w:tc>
          <w:tcPr>
            <w:tcW w:w="1350" w:type="dxa"/>
          </w:tcPr>
          <w:p w:rsidR="00602F63" w:rsidRPr="00602F63" w:rsidRDefault="00602F63" w:rsidP="00602F63">
            <w:pPr>
              <w:ind w:firstLine="0"/>
              <w:jc w:val="center"/>
              <w:rPr>
                <w:b/>
              </w:rPr>
            </w:pPr>
            <w:r w:rsidRPr="00602F63">
              <w:rPr>
                <w:b/>
              </w:rPr>
              <w:t>α (cryst. sim. ave)</w:t>
            </w:r>
          </w:p>
        </w:tc>
        <w:tc>
          <w:tcPr>
            <w:tcW w:w="1260" w:type="dxa"/>
          </w:tcPr>
          <w:p w:rsidR="00602F63" w:rsidRPr="00602F63" w:rsidRDefault="00602F63" w:rsidP="00602F63">
            <w:pPr>
              <w:ind w:firstLine="0"/>
              <w:jc w:val="center"/>
              <w:rPr>
                <w:b/>
              </w:rPr>
            </w:pPr>
            <w:r w:rsidRPr="00602F63">
              <w:rPr>
                <w:b/>
              </w:rPr>
              <w:t>α (solution sim. ave)</w:t>
            </w:r>
          </w:p>
        </w:tc>
        <w:tc>
          <w:tcPr>
            <w:tcW w:w="990" w:type="dxa"/>
          </w:tcPr>
          <w:p w:rsidR="00602F63" w:rsidRPr="00602F63" w:rsidRDefault="00602F63" w:rsidP="00602F63">
            <w:pPr>
              <w:ind w:firstLine="0"/>
              <w:jc w:val="center"/>
              <w:rPr>
                <w:b/>
              </w:rPr>
            </w:pPr>
            <w:r w:rsidRPr="00602F63">
              <w:rPr>
                <w:b/>
              </w:rPr>
              <w:t>γ (cryst.)</w:t>
            </w:r>
          </w:p>
        </w:tc>
        <w:tc>
          <w:tcPr>
            <w:tcW w:w="1350" w:type="dxa"/>
          </w:tcPr>
          <w:p w:rsidR="00602F63" w:rsidRPr="00602F63" w:rsidRDefault="00602F63" w:rsidP="00602F63">
            <w:pPr>
              <w:ind w:firstLine="0"/>
              <w:jc w:val="center"/>
              <w:rPr>
                <w:b/>
              </w:rPr>
            </w:pPr>
            <w:r w:rsidRPr="00602F63">
              <w:rPr>
                <w:b/>
              </w:rPr>
              <w:t>γ (cryst. sim. ave)</w:t>
            </w:r>
          </w:p>
        </w:tc>
        <w:tc>
          <w:tcPr>
            <w:tcW w:w="1350" w:type="dxa"/>
          </w:tcPr>
          <w:p w:rsidR="00602F63" w:rsidRPr="00602F63" w:rsidRDefault="00602F63" w:rsidP="00602F63">
            <w:pPr>
              <w:ind w:firstLine="0"/>
              <w:jc w:val="center"/>
              <w:rPr>
                <w:b/>
              </w:rPr>
            </w:pPr>
            <w:r w:rsidRPr="00602F63">
              <w:rPr>
                <w:b/>
              </w:rPr>
              <w:t>γ (solution sim. ave)</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602F63" w:rsidRDefault="00602F63">
      <w:pPr>
        <w:pStyle w:val="Caption"/>
      </w:pPr>
      <w:bookmarkStart w:id="69" w:name="_Ref424201485"/>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3</w:t>
      </w:r>
      <w:r w:rsidR="00762C05">
        <w:rPr>
          <w:noProof/>
        </w:rPr>
        <w:fldChar w:fldCharType="end"/>
      </w:r>
      <w:bookmarkEnd w:id="69"/>
      <w:r>
        <w:t xml:space="preserve">. </w:t>
      </w:r>
      <w:r w:rsidRPr="00602F63">
        <w:t>Average α and γ angles (degrees) in crystal and solution simulations.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762C05">
        <w:t xml:space="preserve">Figure </w:t>
      </w:r>
      <w:r w:rsidR="00762C05">
        <w:rPr>
          <w:noProof/>
        </w:rPr>
        <w:t>5</w:t>
      </w:r>
      <w:r w:rsidR="00762C05">
        <w:noBreakHyphen/>
      </w:r>
      <w:r w:rsidR="00762C05">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lastRenderedPageBreak/>
        <w:drawing>
          <wp:inline distT="0" distB="0" distL="0" distR="0" wp14:anchorId="46621B85" wp14:editId="3CC69F8C">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5627A2" w:rsidRDefault="00B34B4A" w:rsidP="00B34B4A">
      <w:pPr>
        <w:pStyle w:val="Caption"/>
      </w:pPr>
      <w:bookmarkStart w:id="70" w:name="_Ref424201713"/>
      <w:r>
        <w:t xml:space="preserve">Figure </w:t>
      </w:r>
      <w:fldSimple w:instr=" STYLEREF 2 \s ">
        <w:r w:rsidR="00762C05">
          <w:rPr>
            <w:noProof/>
          </w:rPr>
          <w:t>5</w:t>
        </w:r>
      </w:fldSimple>
      <w:r w:rsidR="00CA01FD">
        <w:noBreakHyphen/>
      </w:r>
      <w:fldSimple w:instr=" SEQ Figure \* ARABIC \s 2 ">
        <w:r w:rsidR="00762C05">
          <w:rPr>
            <w:noProof/>
          </w:rPr>
          <w:t>5</w:t>
        </w:r>
      </w:fldSimple>
      <w:bookmarkEnd w:id="70"/>
      <w:r>
        <w:t xml:space="preserve">. </w:t>
      </w:r>
      <w:r w:rsidRPr="00B34B4A">
        <w:t>Conformational substates (BII) probability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Nucleic acid helices are commonly characterized by six helicoidal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762C05">
        <w:t xml:space="preserve">Figure </w:t>
      </w:r>
      <w:r w:rsidR="00762C05">
        <w:rPr>
          <w:noProof/>
        </w:rPr>
        <w:t>5</w:t>
      </w:r>
      <w:r w:rsidR="00762C05">
        <w:noBreakHyphen/>
      </w:r>
      <w:r w:rsidR="00762C05">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762C05">
        <w:t xml:space="preserve">Figure </w:t>
      </w:r>
      <w:r w:rsidR="00762C05">
        <w:rPr>
          <w:noProof/>
        </w:rPr>
        <w:t>5</w:t>
      </w:r>
      <w:r w:rsidR="00762C05">
        <w:noBreakHyphen/>
      </w:r>
      <w:r w:rsidR="00762C05">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lastRenderedPageBreak/>
        <w:drawing>
          <wp:inline distT="0" distB="0" distL="0" distR="0" wp14:anchorId="3B655C9D" wp14:editId="3A9EC47C">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5627A2" w:rsidRDefault="00B34B4A" w:rsidP="00B34B4A">
      <w:pPr>
        <w:pStyle w:val="Caption"/>
      </w:pPr>
      <w:bookmarkStart w:id="71" w:name="_Ref424201722"/>
      <w:r>
        <w:t xml:space="preserve">Figure </w:t>
      </w:r>
      <w:fldSimple w:instr=" STYLEREF 2 \s ">
        <w:r w:rsidR="00762C05">
          <w:rPr>
            <w:noProof/>
          </w:rPr>
          <w:t>5</w:t>
        </w:r>
      </w:fldSimple>
      <w:r w:rsidR="00CA01FD">
        <w:noBreakHyphen/>
      </w:r>
      <w:fldSimple w:instr=" SEQ Figure \* ARABIC \s 2 ">
        <w:r w:rsidR="00762C05">
          <w:rPr>
            <w:noProof/>
          </w:rPr>
          <w:t>6</w:t>
        </w:r>
      </w:fldSimple>
      <w:bookmarkEnd w:id="71"/>
      <w:r>
        <w:t xml:space="preserve">. </w:t>
      </w:r>
      <w:r w:rsidRPr="00B34B4A">
        <w:t>RNA base pair step parameters, translational parameters are in angstroms (Å) and rotational parameters are in degrees (°).</w:t>
      </w:r>
    </w:p>
    <w:p w:rsidR="00B34B4A" w:rsidRDefault="00B34B4A" w:rsidP="00B34B4A">
      <w:pPr>
        <w:keepNext/>
        <w:ind w:firstLine="0"/>
        <w:jc w:val="center"/>
      </w:pPr>
      <w:r>
        <w:rPr>
          <w:noProof/>
        </w:rPr>
        <w:lastRenderedPageBreak/>
        <w:t xml:space="preserve">. </w:t>
      </w:r>
      <w:r w:rsidR="005627A2">
        <w:rPr>
          <w:noProof/>
        </w:rPr>
        <w:drawing>
          <wp:inline distT="0" distB="0" distL="0" distR="0" wp14:anchorId="77E48D87" wp14:editId="161674FF">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5627A2" w:rsidRDefault="00B34B4A" w:rsidP="00B34B4A">
      <w:pPr>
        <w:pStyle w:val="Caption"/>
      </w:pPr>
      <w:bookmarkStart w:id="72" w:name="_Ref424201692"/>
      <w:r>
        <w:t xml:space="preserve">Figure </w:t>
      </w:r>
      <w:fldSimple w:instr=" STYLEREF 2 \s ">
        <w:r w:rsidR="00762C05">
          <w:rPr>
            <w:noProof/>
          </w:rPr>
          <w:t>5</w:t>
        </w:r>
      </w:fldSimple>
      <w:r w:rsidR="00CA01FD">
        <w:noBreakHyphen/>
      </w:r>
      <w:fldSimple w:instr=" SEQ Figure \* ARABIC \s 2 ">
        <w:r w:rsidR="00762C05">
          <w:rPr>
            <w:noProof/>
          </w:rPr>
          <w:t>7</w:t>
        </w:r>
      </w:fldSimple>
      <w:bookmarkEnd w:id="72"/>
      <w:r>
        <w:t xml:space="preserve">. </w:t>
      </w:r>
      <w:r w:rsidRPr="00B34B4A">
        <w:t>DNA base pair step parameters, translational parameters are in angstroms (Å) and rotational parameters are in degrees (°).</w:t>
      </w:r>
    </w:p>
    <w:p w:rsidR="00380B3E" w:rsidRDefault="00380B3E" w:rsidP="00380B3E">
      <w:r w:rsidRPr="00380B3E">
        <w:t xml:space="preserve">The twist of nucleic acid helices is an “emergent” property of force fields, that is difficult to associate with particular interactions or backbone torsion angle preferences. The Amber potentials lead </w:t>
      </w:r>
      <w:r w:rsidRPr="00380B3E">
        <w:lastRenderedPageBreak/>
        <w:t>to slightly undertwisted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762C05">
        <w:t xml:space="preserve">Figure </w:t>
      </w:r>
      <w:r w:rsidR="00762C05">
        <w:rPr>
          <w:noProof/>
        </w:rPr>
        <w:t>5</w:t>
      </w:r>
      <w:r w:rsidR="00762C05">
        <w:noBreakHyphen/>
      </w:r>
      <w:r w:rsidR="00762C05">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762C05">
        <w:t xml:space="preserve">Table </w:t>
      </w:r>
      <w:r w:rsidR="00762C05">
        <w:rPr>
          <w:noProof/>
        </w:rPr>
        <w:t>5</w:t>
      </w:r>
      <w:r w:rsidR="00762C05">
        <w:noBreakHyphen/>
      </w:r>
      <w:r w:rsidR="00762C05">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undertwisted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4D6AD9" w:rsidRDefault="004D6AD9">
      <w:pPr>
        <w:pStyle w:val="Caption"/>
      </w:pPr>
      <w:bookmarkStart w:id="73" w:name="_Ref424201499"/>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4</w:t>
      </w:r>
      <w:r w:rsidR="00762C05">
        <w:rPr>
          <w:noProof/>
        </w:rPr>
        <w:fldChar w:fldCharType="end"/>
      </w:r>
      <w:bookmarkEnd w:id="73"/>
      <w:r>
        <w:t xml:space="preserve">. </w:t>
      </w:r>
      <w:r w:rsidRPr="004D6AD9">
        <w:t>The average twist (in degrees) for the RNA and DNA average structures.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762C05">
        <w:t xml:space="preserve">(Eq. </w:t>
      </w:r>
      <w:r w:rsidR="00762C05">
        <w:rPr>
          <w:noProof/>
        </w:rPr>
        <w:t>20</w:t>
      </w:r>
      <w:r w:rsidR="00762C05">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5"/>
        <w:gridCol w:w="7315"/>
        <w:gridCol w:w="79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433AA8">
            <w:pPr>
              <w:pStyle w:val="Caption"/>
              <w:ind w:hanging="122"/>
              <w:jc w:val="right"/>
            </w:pPr>
            <w:bookmarkStart w:id="74" w:name="_Ref424139242"/>
            <w:r>
              <w:t xml:space="preserve">(Eq. </w:t>
            </w:r>
            <w:r w:rsidR="00762C05">
              <w:fldChar w:fldCharType="begin"/>
            </w:r>
            <w:r w:rsidR="00762C05">
              <w:instrText xml:space="preserve"> SEQ Eq. \* ARABIC </w:instrText>
            </w:r>
            <w:r w:rsidR="00762C05">
              <w:fldChar w:fldCharType="separate"/>
            </w:r>
            <w:r w:rsidR="00762C05">
              <w:rPr>
                <w:noProof/>
              </w:rPr>
              <w:t>20</w:t>
            </w:r>
            <w:r w:rsidR="00762C05">
              <w:rPr>
                <w:noProof/>
              </w:rPr>
              <w:fldChar w:fldCharType="end"/>
            </w:r>
            <w:r>
              <w:t>)</w:t>
            </w:r>
            <w:bookmarkEnd w:id="74"/>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r>
        <w:t>w</w:t>
      </w:r>
      <w:r w:rsidR="00380B3E">
        <w:t xml:space="preserve">here μ is the root mean square fluctuation about a mean position. In </w:t>
      </w:r>
      <w:r w:rsidR="00E43DAB">
        <w:fldChar w:fldCharType="begin"/>
      </w:r>
      <w:r w:rsidR="00E43DAB">
        <w:instrText xml:space="preserve"> REF _Ref424201752 \h </w:instrText>
      </w:r>
      <w:r w:rsidR="00E43DAB">
        <w:fldChar w:fldCharType="separate"/>
      </w:r>
      <w:r w:rsidR="00762C05">
        <w:t xml:space="preserve">Figure </w:t>
      </w:r>
      <w:r w:rsidR="00762C05">
        <w:rPr>
          <w:noProof/>
        </w:rPr>
        <w:t>5</w:t>
      </w:r>
      <w:r w:rsidR="00762C05">
        <w:noBreakHyphen/>
      </w:r>
      <w:r w:rsidR="00762C05">
        <w:rPr>
          <w:noProof/>
        </w:rPr>
        <w:t>8</w:t>
      </w:r>
      <w:r w:rsidR="00E43DAB">
        <w:fldChar w:fldCharType="end"/>
      </w:r>
      <w:r w:rsidR="00380B3E">
        <w:t xml:space="preserve">, the simulated and experimental B-factors for RNA and DNA are reported. For both solution and crystal simulations, the fluctuations are calculated by superimposing each duplex onto the crystal conformation using an </w:t>
      </w:r>
      <w:r w:rsidR="00380B3E">
        <w:lastRenderedPageBreak/>
        <w:t>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03A30498" wp14:editId="1FF3F12B">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5627A2" w:rsidRDefault="00B34B4A" w:rsidP="00B34B4A">
      <w:pPr>
        <w:pStyle w:val="Caption"/>
      </w:pPr>
      <w:bookmarkStart w:id="75" w:name="_Ref424201752"/>
      <w:r>
        <w:t xml:space="preserve">Figure </w:t>
      </w:r>
      <w:fldSimple w:instr=" STYLEREF 2 \s ">
        <w:r w:rsidR="00762C05">
          <w:rPr>
            <w:noProof/>
          </w:rPr>
          <w:t>5</w:t>
        </w:r>
      </w:fldSimple>
      <w:r w:rsidR="00CA01FD">
        <w:noBreakHyphen/>
      </w:r>
      <w:fldSimple w:instr=" SEQ Figure \* ARABIC \s 2 ">
        <w:r w:rsidR="00762C05">
          <w:rPr>
            <w:noProof/>
          </w:rPr>
          <w:t>8</w:t>
        </w:r>
      </w:fldSimple>
      <w:bookmarkEnd w:id="75"/>
      <w:r>
        <w:t xml:space="preserve">. </w:t>
      </w:r>
      <w:r w:rsidRPr="00B34B4A">
        <w:t>Root-mean-square fluctuations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762C05">
        <w:t xml:space="preserve">(Eq. </w:t>
      </w:r>
      <w:r w:rsidR="00762C05">
        <w:rPr>
          <w:noProof/>
        </w:rPr>
        <w:t>20</w:t>
      </w:r>
      <w:r w:rsidR="00762C05">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762C05">
        <w:t xml:space="preserve">Figure </w:t>
      </w:r>
      <w:r w:rsidR="00762C05">
        <w:rPr>
          <w:noProof/>
        </w:rPr>
        <w:t>5</w:t>
      </w:r>
      <w:r w:rsidR="00762C05">
        <w:noBreakHyphen/>
      </w:r>
      <w:r w:rsidR="00762C05">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762C05">
        <w:t xml:space="preserve">Figure </w:t>
      </w:r>
      <w:r w:rsidR="00762C05">
        <w:rPr>
          <w:noProof/>
        </w:rPr>
        <w:t>5</w:t>
      </w:r>
      <w:r w:rsidR="00762C05">
        <w:noBreakHyphen/>
      </w:r>
      <w:r w:rsidR="00762C05">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762C05">
        <w:t xml:space="preserve">Figure </w:t>
      </w:r>
      <w:r w:rsidR="00762C05">
        <w:rPr>
          <w:noProof/>
        </w:rPr>
        <w:t>5</w:t>
      </w:r>
      <w:r w:rsidR="00762C05">
        <w:noBreakHyphen/>
      </w:r>
      <w:r w:rsidR="00762C05">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762C05">
        <w:t xml:space="preserve">Figure </w:t>
      </w:r>
      <w:r w:rsidR="00762C05">
        <w:rPr>
          <w:noProof/>
        </w:rPr>
        <w:t>5</w:t>
      </w:r>
      <w:r w:rsidR="00762C05">
        <w:noBreakHyphen/>
      </w:r>
      <w:r w:rsidR="00762C05">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lastRenderedPageBreak/>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PDBe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762C05">
        <w:t xml:space="preserve">Figure </w:t>
      </w:r>
      <w:r w:rsidR="00762C05">
        <w:rPr>
          <w:noProof/>
        </w:rPr>
        <w:t>5</w:t>
      </w:r>
      <w:r w:rsidR="00762C05">
        <w:noBreakHyphen/>
      </w:r>
      <w:r w:rsidR="00762C05">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762C05">
        <w:t xml:space="preserve">Table </w:t>
      </w:r>
      <w:r w:rsidR="00762C05">
        <w:rPr>
          <w:noProof/>
        </w:rPr>
        <w:t>5</w:t>
      </w:r>
      <w:r w:rsidR="00762C05">
        <w:noBreakHyphen/>
      </w:r>
      <w:r w:rsidR="00762C05">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762C05">
        <w:t xml:space="preserve">Figure </w:t>
      </w:r>
      <w:r w:rsidR="00762C05">
        <w:rPr>
          <w:noProof/>
        </w:rPr>
        <w:t>5</w:t>
      </w:r>
      <w:r w:rsidR="00762C05">
        <w:noBreakHyphen/>
      </w:r>
      <w:r w:rsidR="00762C05">
        <w:rPr>
          <w:noProof/>
        </w:rPr>
        <w:t>9</w:t>
      </w:r>
      <w:r w:rsidR="00E43DAB">
        <w:fldChar w:fldCharType="end"/>
      </w:r>
      <w:r>
        <w:t>)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w:t>
      </w:r>
      <w:r w:rsidRPr="00040CEF">
        <w:rPr>
          <w:vertAlign w:val="superscript"/>
        </w:rPr>
        <w:t>2</w:t>
      </w:r>
      <w:r>
        <w:t xml:space="preserve"> (twice the total surface area of the three interfaces listed in </w:t>
      </w:r>
      <w:r w:rsidR="00E43DAB">
        <w:fldChar w:fldCharType="begin"/>
      </w:r>
      <w:r w:rsidR="00E43DAB">
        <w:instrText xml:space="preserve"> REF _Ref424201514 \h </w:instrText>
      </w:r>
      <w:r w:rsidR="00E43DAB">
        <w:fldChar w:fldCharType="separate"/>
      </w:r>
      <w:r w:rsidR="00762C05">
        <w:t xml:space="preserve">Table </w:t>
      </w:r>
      <w:r w:rsidR="00762C05">
        <w:rPr>
          <w:noProof/>
        </w:rPr>
        <w:t>5</w:t>
      </w:r>
      <w:r w:rsidR="00762C05">
        <w:noBreakHyphen/>
      </w:r>
      <w:r w:rsidR="00762C05">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lastRenderedPageBreak/>
        <w:drawing>
          <wp:inline distT="0" distB="0" distL="0" distR="0" wp14:anchorId="6C77D011" wp14:editId="4B760706">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5627A2" w:rsidRDefault="00B34B4A" w:rsidP="00B34B4A">
      <w:pPr>
        <w:pStyle w:val="Caption"/>
      </w:pPr>
      <w:bookmarkStart w:id="76" w:name="_Ref424201806"/>
      <w:r>
        <w:t xml:space="preserve">Figure </w:t>
      </w:r>
      <w:fldSimple w:instr=" STYLEREF 2 \s ">
        <w:r w:rsidR="00762C05">
          <w:rPr>
            <w:noProof/>
          </w:rPr>
          <w:t>5</w:t>
        </w:r>
      </w:fldSimple>
      <w:r w:rsidR="00CA01FD">
        <w:noBreakHyphen/>
      </w:r>
      <w:fldSimple w:instr=" SEQ Figure \* ARABIC \s 2 ">
        <w:r w:rsidR="00762C05">
          <w:rPr>
            <w:noProof/>
          </w:rPr>
          <w:t>9</w:t>
        </w:r>
      </w:fldSimple>
      <w:bookmarkEnd w:id="76"/>
      <w:r>
        <w:t xml:space="preserve">. </w:t>
      </w:r>
      <w:r w:rsidRPr="00B34B4A">
        <w:t>Lattice contacts,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r w:rsidRPr="004D6AD9">
              <w:rPr>
                <w:b/>
              </w:rPr>
              <w:t>Xtal. dist.</w:t>
            </w:r>
          </w:p>
        </w:tc>
        <w:tc>
          <w:tcPr>
            <w:tcW w:w="1170" w:type="dxa"/>
          </w:tcPr>
          <w:p w:rsidR="004D6AD9" w:rsidRPr="004D6AD9" w:rsidRDefault="004D6AD9" w:rsidP="00E5746F">
            <w:pPr>
              <w:ind w:firstLine="0"/>
              <w:rPr>
                <w:b/>
              </w:rPr>
            </w:pPr>
            <w:r w:rsidRPr="004D6AD9">
              <w:rPr>
                <w:b/>
              </w:rPr>
              <w:t>Cryst. sim.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4D6AD9" w:rsidRDefault="004D6AD9">
      <w:pPr>
        <w:pStyle w:val="Caption"/>
      </w:pPr>
      <w:bookmarkStart w:id="77" w:name="_Ref424201514"/>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5</w:t>
      </w:r>
      <w:r w:rsidR="00762C05">
        <w:rPr>
          <w:noProof/>
        </w:rPr>
        <w:fldChar w:fldCharType="end"/>
      </w:r>
      <w:bookmarkEnd w:id="77"/>
      <w:r>
        <w:t xml:space="preserve">. </w:t>
      </w:r>
      <w:r w:rsidRPr="004D6AD9">
        <w:t>Hydrogen bonds, van der Waals contacts and interactions between symmetry-related duplexes in RNA. The data in parentheses are standard deviations. Interface areas were computed by PISA.</w:t>
      </w:r>
    </w:p>
    <w:p w:rsidR="00380B3E" w:rsidRDefault="00380B3E" w:rsidP="00380B3E">
      <w:r>
        <w:t xml:space="preserve">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w:t>
      </w:r>
      <w:r>
        <w:lastRenderedPageBreak/>
        <w:t>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762C05">
        <w:t xml:space="preserve">Table </w:t>
      </w:r>
      <w:r w:rsidR="00762C05">
        <w:rPr>
          <w:noProof/>
        </w:rPr>
        <w:t>5</w:t>
      </w:r>
      <w:r w:rsidR="00762C05">
        <w:noBreakHyphen/>
      </w:r>
      <w:r w:rsidR="00762C05">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762C05">
        <w:t xml:space="preserve">Figure </w:t>
      </w:r>
      <w:r w:rsidR="00762C05">
        <w:rPr>
          <w:noProof/>
        </w:rPr>
        <w:t>5</w:t>
      </w:r>
      <w:r w:rsidR="00762C05">
        <w:noBreakHyphen/>
      </w:r>
      <w:r w:rsidR="00762C05">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762C05">
        <w:t xml:space="preserve">Figure </w:t>
      </w:r>
      <w:r w:rsidR="00762C05">
        <w:rPr>
          <w:noProof/>
        </w:rPr>
        <w:t>5</w:t>
      </w:r>
      <w:r w:rsidR="00762C05">
        <w:noBreakHyphen/>
      </w:r>
      <w:r w:rsidR="00762C05">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09F84BEC" wp14:editId="15854EF0">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5627A2" w:rsidRDefault="00B34B4A" w:rsidP="00B34B4A">
      <w:pPr>
        <w:pStyle w:val="Caption"/>
      </w:pPr>
      <w:bookmarkStart w:id="78" w:name="_Ref424201822"/>
      <w:r>
        <w:t xml:space="preserve">Figure </w:t>
      </w:r>
      <w:fldSimple w:instr=" STYLEREF 2 \s ">
        <w:r w:rsidR="00762C05">
          <w:rPr>
            <w:noProof/>
          </w:rPr>
          <w:t>5</w:t>
        </w:r>
      </w:fldSimple>
      <w:r w:rsidR="00CA01FD">
        <w:noBreakHyphen/>
      </w:r>
      <w:fldSimple w:instr=" SEQ Figure \* ARABIC \s 2 ">
        <w:r w:rsidR="00762C05">
          <w:rPr>
            <w:noProof/>
          </w:rPr>
          <w:t>10</w:t>
        </w:r>
      </w:fldSimple>
      <w:bookmarkEnd w:id="78"/>
      <w:r>
        <w:t xml:space="preserve">. </w:t>
      </w:r>
      <w:r w:rsidRPr="00B34B4A">
        <w:t>The average distances of O3′/A14–O2′/U4 and O2/U15–O2′/A25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lastRenderedPageBreak/>
        <w:drawing>
          <wp:inline distT="0" distB="0" distL="0" distR="0" wp14:anchorId="36321B7D" wp14:editId="3B555D2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5627A2" w:rsidRDefault="00B34B4A" w:rsidP="00B34B4A">
      <w:pPr>
        <w:pStyle w:val="Caption"/>
      </w:pPr>
      <w:bookmarkStart w:id="79" w:name="_Ref424201831"/>
      <w:r>
        <w:t xml:space="preserve">Figure </w:t>
      </w:r>
      <w:fldSimple w:instr=" STYLEREF 2 \s ">
        <w:r w:rsidR="00762C05">
          <w:rPr>
            <w:noProof/>
          </w:rPr>
          <w:t>5</w:t>
        </w:r>
      </w:fldSimple>
      <w:r w:rsidR="00CA01FD">
        <w:noBreakHyphen/>
      </w:r>
      <w:fldSimple w:instr=" SEQ Figure \* ARABIC \s 2 ">
        <w:r w:rsidR="00762C05">
          <w:rPr>
            <w:noProof/>
          </w:rPr>
          <w:t>11</w:t>
        </w:r>
      </w:fldSimple>
      <w:bookmarkEnd w:id="79"/>
      <w:r>
        <w:t xml:space="preserve">. </w:t>
      </w:r>
      <w:r w:rsidRPr="00B34B4A">
        <w:t>Distances of center of mass between the interface residues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762C05">
        <w:t xml:space="preserve">Figure </w:t>
      </w:r>
      <w:r w:rsidR="00762C05">
        <w:rPr>
          <w:noProof/>
        </w:rPr>
        <w:t>5</w:t>
      </w:r>
      <w:r w:rsidR="00762C05">
        <w:noBreakHyphen/>
      </w:r>
      <w:r w:rsidR="00762C05">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762C05">
        <w:t xml:space="preserve">Table </w:t>
      </w:r>
      <w:r w:rsidR="00762C05">
        <w:rPr>
          <w:noProof/>
        </w:rPr>
        <w:t>5</w:t>
      </w:r>
      <w:r w:rsidR="00762C05">
        <w:noBreakHyphen/>
      </w:r>
      <w:r w:rsidR="00762C05">
        <w:rPr>
          <w:noProof/>
        </w:rPr>
        <w:t>6</w:t>
      </w:r>
      <w:r w:rsidR="00E43DAB">
        <w:fldChar w:fldCharType="end"/>
      </w:r>
      <w:r>
        <w:t>. In interface 1 the decamer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lastRenderedPageBreak/>
        <w:drawing>
          <wp:inline distT="0" distB="0" distL="0" distR="0" wp14:anchorId="54E2A935" wp14:editId="16823784">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5627A2" w:rsidRDefault="00B34B4A" w:rsidP="00B34B4A">
      <w:pPr>
        <w:pStyle w:val="Caption"/>
      </w:pPr>
      <w:bookmarkStart w:id="80" w:name="_Ref424201846"/>
      <w:r>
        <w:t xml:space="preserve">Figure </w:t>
      </w:r>
      <w:fldSimple w:instr=" STYLEREF 2 \s ">
        <w:r w:rsidR="00762C05">
          <w:rPr>
            <w:noProof/>
          </w:rPr>
          <w:t>5</w:t>
        </w:r>
      </w:fldSimple>
      <w:r w:rsidR="00CA01FD">
        <w:noBreakHyphen/>
      </w:r>
      <w:fldSimple w:instr=" SEQ Figure \* ARABIC \s 2 ">
        <w:r w:rsidR="00762C05">
          <w:rPr>
            <w:noProof/>
          </w:rPr>
          <w:t>12</w:t>
        </w:r>
      </w:fldSimple>
      <w:bookmarkEnd w:id="80"/>
      <w:r>
        <w:t xml:space="preserve">. </w:t>
      </w:r>
      <w:r w:rsidRPr="00B34B4A">
        <w:t>Same as Fig. 9,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r w:rsidRPr="006A59C8">
              <w:rPr>
                <w:b/>
              </w:rPr>
              <w:t>Xtal. dist.</w:t>
            </w:r>
          </w:p>
        </w:tc>
        <w:tc>
          <w:tcPr>
            <w:tcW w:w="1144" w:type="dxa"/>
          </w:tcPr>
          <w:p w:rsidR="006A59C8" w:rsidRPr="006A59C8" w:rsidRDefault="006A59C8" w:rsidP="006A59C8">
            <w:pPr>
              <w:ind w:firstLine="0"/>
              <w:jc w:val="center"/>
              <w:rPr>
                <w:b/>
              </w:rPr>
            </w:pPr>
            <w:r w:rsidRPr="006A59C8">
              <w:rPr>
                <w:b/>
              </w:rPr>
              <w:t>Cryst. sim.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6A59C8" w:rsidRDefault="006A59C8">
      <w:pPr>
        <w:pStyle w:val="Caption"/>
      </w:pPr>
      <w:bookmarkStart w:id="81" w:name="_Ref424201542"/>
      <w:r>
        <w:t xml:space="preserve">Table </w:t>
      </w:r>
      <w:r w:rsidR="00762C05">
        <w:fldChar w:fldCharType="begin"/>
      </w:r>
      <w:r w:rsidR="00762C05">
        <w:instrText xml:space="preserve"> STYLEREF 2 \s </w:instrText>
      </w:r>
      <w:r w:rsidR="00762C05">
        <w:fldChar w:fldCharType="separate"/>
      </w:r>
      <w:r w:rsidR="00762C05">
        <w:rPr>
          <w:noProof/>
        </w:rPr>
        <w:t>5</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6</w:t>
      </w:r>
      <w:r w:rsidR="00762C05">
        <w:rPr>
          <w:noProof/>
        </w:rPr>
        <w:fldChar w:fldCharType="end"/>
      </w:r>
      <w:bookmarkEnd w:id="81"/>
      <w:r>
        <w:t xml:space="preserve">. </w:t>
      </w:r>
      <w:r w:rsidRPr="006A59C8">
        <w:t>van der Waals contacts and interactions between symmetry-related helices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A22ADD">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"previouslyFormattedCitation"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Two Mg(H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762C05">
        <w:t xml:space="preserve">Figure </w:t>
      </w:r>
      <w:r w:rsidR="00762C05">
        <w:rPr>
          <w:noProof/>
        </w:rPr>
        <w:t>5</w:t>
      </w:r>
      <w:r w:rsidR="00762C05">
        <w:noBreakHyphen/>
      </w:r>
      <w:r w:rsidR="00762C05">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762C05">
        <w:t xml:space="preserve">Figure </w:t>
      </w:r>
      <w:r w:rsidR="00762C05">
        <w:rPr>
          <w:noProof/>
        </w:rPr>
        <w:t>5</w:t>
      </w:r>
      <w:r w:rsidR="00762C05">
        <w:noBreakHyphen/>
      </w:r>
      <w:r w:rsidR="00762C05">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lastRenderedPageBreak/>
        <w:drawing>
          <wp:inline distT="0" distB="0" distL="0" distR="0" wp14:anchorId="4D22AA02" wp14:editId="45E1002B">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5627A2" w:rsidRDefault="00B34B4A" w:rsidP="00105463">
      <w:pPr>
        <w:pStyle w:val="Caption"/>
      </w:pPr>
      <w:bookmarkStart w:id="82" w:name="_Ref424201855"/>
      <w:r>
        <w:t xml:space="preserve">Figure </w:t>
      </w:r>
      <w:fldSimple w:instr=" STYLEREF 2 \s ">
        <w:r w:rsidR="00762C05">
          <w:rPr>
            <w:noProof/>
          </w:rPr>
          <w:t>5</w:t>
        </w:r>
      </w:fldSimple>
      <w:r w:rsidR="00CA01FD">
        <w:noBreakHyphen/>
      </w:r>
      <w:fldSimple w:instr=" SEQ Figure \* ARABIC \s 2 ">
        <w:r w:rsidR="00762C05">
          <w:rPr>
            <w:noProof/>
          </w:rPr>
          <w:t>13</w:t>
        </w:r>
      </w:fldSimple>
      <w:bookmarkEnd w:id="82"/>
      <w:r>
        <w:t xml:space="preserve">. </w:t>
      </w:r>
      <w:r w:rsidRPr="00B34B4A">
        <w:t>Cartoon view of the 1D23 crystal structure,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762C05">
        <w:t xml:space="preserve">Figure </w:t>
      </w:r>
      <w:r w:rsidR="00762C05">
        <w:rPr>
          <w:noProof/>
        </w:rPr>
        <w:t>5</w:t>
      </w:r>
      <w:r w:rsidR="00762C05">
        <w:noBreakHyphen/>
      </w:r>
      <w:r w:rsidR="00762C05">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762C05">
        <w:t xml:space="preserve">Table </w:t>
      </w:r>
      <w:r w:rsidR="00762C05">
        <w:rPr>
          <w:noProof/>
        </w:rPr>
        <w:t>5</w:t>
      </w:r>
      <w:r w:rsidR="00762C05">
        <w:noBreakHyphen/>
      </w:r>
      <w:r w:rsidR="00762C05">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762C05">
        <w:t xml:space="preserve">Figure </w:t>
      </w:r>
      <w:r w:rsidR="00762C05">
        <w:rPr>
          <w:noProof/>
        </w:rPr>
        <w:t>5</w:t>
      </w:r>
      <w:r w:rsidR="00762C05">
        <w:noBreakHyphen/>
      </w:r>
      <w:r w:rsidR="00762C05">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762C05">
        <w:t xml:space="preserve">Figure </w:t>
      </w:r>
      <w:r w:rsidR="00762C05">
        <w:rPr>
          <w:noProof/>
        </w:rPr>
        <w:t>5</w:t>
      </w:r>
      <w:r w:rsidR="00762C05">
        <w:noBreakHyphen/>
      </w:r>
      <w:r w:rsidR="00762C05">
        <w:rPr>
          <w:noProof/>
        </w:rPr>
        <w:t>14</w:t>
      </w:r>
      <w:r w:rsidR="00E43DAB">
        <w:fldChar w:fldCharType="end"/>
      </w:r>
      <w:r w:rsidRPr="00380B3E">
        <w:t>)</w:t>
      </w:r>
      <w:r w:rsidR="00E43DAB">
        <w:t>.</w:t>
      </w:r>
    </w:p>
    <w:p w:rsidR="00105463" w:rsidRDefault="005627A2" w:rsidP="00105463">
      <w:pPr>
        <w:keepNext/>
        <w:ind w:firstLine="0"/>
        <w:jc w:val="center"/>
      </w:pPr>
      <w:r>
        <w:rPr>
          <w:noProof/>
        </w:rPr>
        <w:lastRenderedPageBreak/>
        <w:drawing>
          <wp:inline distT="0" distB="0" distL="0" distR="0" wp14:anchorId="63D04B9C" wp14:editId="48F17F48">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5627A2" w:rsidRDefault="00105463" w:rsidP="00A96617">
      <w:pPr>
        <w:pStyle w:val="Caption"/>
      </w:pPr>
      <w:bookmarkStart w:id="83" w:name="_Ref424201875"/>
      <w:r>
        <w:t xml:space="preserve">Figure </w:t>
      </w:r>
      <w:fldSimple w:instr=" STYLEREF 2 \s ">
        <w:r w:rsidR="00762C05">
          <w:rPr>
            <w:noProof/>
          </w:rPr>
          <w:t>5</w:t>
        </w:r>
      </w:fldSimple>
      <w:r w:rsidR="00CA01FD">
        <w:noBreakHyphen/>
      </w:r>
      <w:fldSimple w:instr=" SEQ Figure \* ARABIC \s 2 ">
        <w:r w:rsidR="00762C05">
          <w:rPr>
            <w:noProof/>
          </w:rPr>
          <w:t>14</w:t>
        </w:r>
      </w:fldSimple>
      <w:bookmarkEnd w:id="83"/>
      <w:r>
        <w:t xml:space="preserve">. </w:t>
      </w:r>
      <w:r w:rsidRPr="00105463">
        <w:t>Distances between the centers of mass between the interface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762C05">
        <w:t xml:space="preserve">Figure </w:t>
      </w:r>
      <w:r w:rsidR="00762C05">
        <w:rPr>
          <w:noProof/>
        </w:rPr>
        <w:t>5</w:t>
      </w:r>
      <w:r w:rsidR="00762C05">
        <w:noBreakHyphen/>
      </w:r>
      <w:r w:rsidR="00762C05">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large translations </w:t>
      </w:r>
      <w:r w:rsidRPr="00380B3E">
        <w:lastRenderedPageBreak/>
        <w:t xml:space="preserve">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762C05">
        <w:t xml:space="preserve">Figure </w:t>
      </w:r>
      <w:r w:rsidR="00762C05">
        <w:rPr>
          <w:noProof/>
        </w:rPr>
        <w:t>5</w:t>
      </w:r>
      <w:r w:rsidR="00762C05">
        <w:noBreakHyphen/>
      </w:r>
      <w:r w:rsidR="00762C05">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73ACBE4D" wp14:editId="450D854F">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5627A2" w:rsidRDefault="00A96617" w:rsidP="00A96617">
      <w:pPr>
        <w:pStyle w:val="Caption"/>
      </w:pPr>
      <w:bookmarkStart w:id="84" w:name="_Ref424201784"/>
      <w:r>
        <w:t xml:space="preserve">Figure </w:t>
      </w:r>
      <w:fldSimple w:instr=" STYLEREF 2 \s ">
        <w:r w:rsidR="00762C05">
          <w:rPr>
            <w:noProof/>
          </w:rPr>
          <w:t>5</w:t>
        </w:r>
      </w:fldSimple>
      <w:r w:rsidR="00CA01FD">
        <w:noBreakHyphen/>
      </w:r>
      <w:fldSimple w:instr=" SEQ Figure \* ARABIC \s 2 ">
        <w:r w:rsidR="00762C05">
          <w:rPr>
            <w:noProof/>
          </w:rPr>
          <w:t>15</w:t>
        </w:r>
      </w:fldSimple>
      <w:bookmarkEnd w:id="84"/>
      <w:r>
        <w:t xml:space="preserve">. </w:t>
      </w:r>
      <w:r w:rsidRPr="00A96617">
        <w:t>The center of mass position for each of the 32 duplexes, where the origin represents their position in an ideal lattice.</w:t>
      </w:r>
    </w:p>
    <w:p w:rsidR="00380B3E" w:rsidRDefault="00380B3E" w:rsidP="00380B3E">
      <w:pPr>
        <w:pStyle w:val="Heading3"/>
      </w:pPr>
      <w:r>
        <w:t>Conclusions</w:t>
      </w:r>
    </w:p>
    <w:p w:rsidR="00380B3E" w:rsidRDefault="00380B3E" w:rsidP="00380B3E">
      <w:r>
        <w:t>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helicoidal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lastRenderedPageBreak/>
        <w:t>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more true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22ADD">
      <w:pPr>
        <w:pStyle w:val="Heading1"/>
      </w:pPr>
      <w:bookmarkStart w:id="85" w:name="_Toc424224599"/>
      <w:r>
        <w:lastRenderedPageBreak/>
        <w:t>Improved crystallographic methods through crystal molecular dynamics</w:t>
      </w:r>
      <w:bookmarkEnd w:id="85"/>
    </w:p>
    <w:p w:rsidR="00917222" w:rsidRDefault="003359AD" w:rsidP="00AA70F5">
      <w:pPr>
        <w:pStyle w:val="Heading2"/>
      </w:pPr>
      <w:bookmarkStart w:id="86" w:name="_Toc424224600"/>
      <w:r w:rsidRPr="009F3977">
        <w:t>Improved ligand geometries in crystallographic refinement using AFITT in Phenix</w:t>
      </w:r>
      <w:bookmarkEnd w:id="86"/>
    </w:p>
    <w:p w:rsidR="00A22ADD" w:rsidRPr="008B2137" w:rsidRDefault="00A22ADD" w:rsidP="00A22ADD">
      <w:pPr>
        <w:pStyle w:val="Heading3"/>
      </w:pPr>
      <w:r w:rsidRPr="008B2137">
        <w:t>Abstract</w:t>
      </w:r>
    </w:p>
    <w:p w:rsidR="00A22ADD" w:rsidRPr="008B2137" w:rsidRDefault="00A22ADD" w:rsidP="00A22ADD">
      <w:pPr>
        <w:rPr>
          <w:rFonts w:ascii="Garamond" w:hAnsi="Garamond"/>
        </w:rPr>
      </w:pPr>
      <w:r w:rsidRPr="008B2137">
        <w:rPr>
          <w:rFonts w:ascii="Garamond" w:hAnsi="Garamond"/>
        </w:rPr>
        <w:t>Modern crystal refinement programs rely on geometry restraints to overcome the challenge of a low data to parameter ratio. While the classical Engh &amp; Huber restraints work well for standard residues, the chemical complexity of ligands and small molecules presents a particular challenge. Most current approaches either limit ligand restraints to those that can be readily described in the Crystallographic Information File format, thus sacrificing chemical flexibility and energetic accuracy, or they employ protocols that lengthen refinement times and hinder automated refinement workflows. We present the results of combining AFITT and the Phenix software suite, which together generate more chemically accurate models for small molecules. A Phenix-AFITT refinement uses a full molecular mechanics force field for ligands during refinement. It is fully integrated with a standard refinement protocol and requires practically no additional steps from the user, thus making it ideal for high throughput workflows. Phenix-AFITT refinements also handle multiple ligands in a single model, alternate conformations and covalently bound ligands. Refinements using AFITT significantly reduce ligand energies and lead to improved geometries without detriment to R-free factors.</w:t>
      </w:r>
    </w:p>
    <w:p w:rsidR="00A22ADD" w:rsidRPr="008B2137" w:rsidRDefault="00A22ADD" w:rsidP="00A22ADD">
      <w:pPr>
        <w:pStyle w:val="Heading3"/>
      </w:pPr>
      <w:r w:rsidRPr="008B2137">
        <w:t>Introduction</w:t>
      </w:r>
    </w:p>
    <w:p w:rsidR="00A22ADD" w:rsidRPr="008B2137" w:rsidRDefault="00A22ADD" w:rsidP="00A22ADD">
      <w:pPr>
        <w:rPr>
          <w:rFonts w:ascii="Garamond" w:hAnsi="Garamond"/>
        </w:rPr>
      </w:pPr>
      <w:r w:rsidRPr="008B2137">
        <w:rPr>
          <w:rFonts w:ascii="Garamond" w:hAnsi="Garamond"/>
        </w:rPr>
        <w:t xml:space="preserve">Structural knowledge is fundamental to our understanding of biomolecular function and related drug discovery efforts. X-ray crystallography remains the pre-eminent method for obtaining detailed structural information about molecules. Continued advances in data collection and processing, model building and structure refinement have gone a long way toward making crystallography a semi-automated, reliable technique for high-throughput structural biology. In the course of crystallographic structure solution, the process of refinement is used to optimize the atomic coordinates against the </w:t>
      </w:r>
      <w:r w:rsidRPr="008B2137">
        <w:rPr>
          <w:rFonts w:ascii="Garamond" w:hAnsi="Garamond"/>
        </w:rPr>
        <w:lastRenderedPageBreak/>
        <w:t xml:space="preserve">experimental data. However, because of the low data to parameter ratio in a typical experiment, additional </w:t>
      </w:r>
      <w:r w:rsidRPr="008B2137">
        <w:rPr>
          <w:rFonts w:ascii="Garamond" w:hAnsi="Garamond"/>
          <w:i/>
        </w:rPr>
        <w:t>a priori</w:t>
      </w:r>
      <w:r w:rsidRPr="008B2137">
        <w:rPr>
          <w:rFonts w:ascii="Garamond" w:hAnsi="Garamond"/>
        </w:rPr>
        <w:t xml:space="preserve"> knowledge must be introduced into the optimization algorithm to make it tractable. Usually, this additional knowledge is in the form of stereochemical restraints for bond lengths, angles, steric exclusions as well as additional restraints for dihedrals, chirality and other geometry restraints.</w:t>
      </w:r>
    </w:p>
    <w:p w:rsidR="00A22ADD" w:rsidRPr="008B2137" w:rsidRDefault="00A22ADD" w:rsidP="00A22ADD">
      <w:pPr>
        <w:rPr>
          <w:rFonts w:ascii="Garamond" w:hAnsi="Garamond"/>
        </w:rPr>
      </w:pPr>
      <w:r w:rsidRPr="008B2137">
        <w:rPr>
          <w:rFonts w:ascii="Garamond" w:hAnsi="Garamond"/>
        </w:rPr>
        <w:t>For standard biomolecular residues (proteins and nucleic acids), most modern refinement programs base these restraints on the so-called Engh &amp; Huber restraints developed in 1991</w:t>
      </w:r>
      <w:r w:rsidRPr="008B2137">
        <w:rPr>
          <w:rFonts w:ascii="Garamond" w:hAnsi="Garamond"/>
        </w:rPr>
        <w:fldChar w:fldCharType="begin" w:fldLock="1"/>
      </w:r>
      <w:r w:rsidR="0003356E">
        <w:rPr>
          <w:rFonts w:ascii="Garamond" w:hAnsi="Garamond"/>
        </w:rPr>
        <w:instrText>ADDIN CSL_CITATION { "citationID" : "HfP7F7ke",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"plainTextFormattedCitation" : "[11]", "previouslyFormattedCitation" : "[11]" }, "properties" : { "formattedCitation" : "(Engh and Huber 1991)", "noteIndex" : 0, "plainCitation" :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w:t>
      </w:r>
      <w:r w:rsidRPr="008B2137">
        <w:rPr>
          <w:rFonts w:ascii="Garamond" w:hAnsi="Garamond"/>
        </w:rPr>
        <w:fldChar w:fldCharType="end"/>
      </w:r>
      <w:r w:rsidRPr="008B2137">
        <w:rPr>
          <w:rFonts w:ascii="Garamond" w:hAnsi="Garamond"/>
        </w:rPr>
        <w:t xml:space="preserve"> from a survey of small molecule crystal structures and with later corrections added in 2002</w:t>
      </w:r>
      <w:r w:rsidRPr="008B2137">
        <w:rPr>
          <w:rFonts w:ascii="Garamond" w:hAnsi="Garamond"/>
        </w:rPr>
        <w:fldChar w:fldCharType="begin" w:fldLock="1"/>
      </w:r>
      <w:r w:rsidR="0003356E">
        <w:rPr>
          <w:rFonts w:ascii="Garamond" w:hAnsi="Garamond"/>
        </w:rPr>
        <w:instrText>ADDIN CSL_CITATION { "citationID" : "webVP1Ed",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"mendeley" : { "formattedCitation" : "[12]", "plainTextFormattedCitation" : "[12]", "previouslyFormattedCitation" : "[12]" }, "properties" : { "formattedCitation" : "(Engh and Huber 2001)", "noteIndex" : 0, "plainCitation" : "(Engh and Huber 2001)" }, "schema" : "https://github.com/citation-style-language/schema/raw/master/csl-citation.json" }</w:instrText>
      </w:r>
      <w:r w:rsidRPr="008B2137">
        <w:rPr>
          <w:rFonts w:ascii="Garamond" w:hAnsi="Garamond"/>
        </w:rPr>
        <w:fldChar w:fldCharType="separate"/>
      </w:r>
      <w:r w:rsidRPr="00A22ADD">
        <w:rPr>
          <w:rFonts w:ascii="Garamond" w:hAnsi="Garamond"/>
          <w:noProof/>
        </w:rPr>
        <w:t>[12]</w:t>
      </w:r>
      <w:r w:rsidRPr="008B2137">
        <w:rPr>
          <w:rFonts w:ascii="Garamond" w:hAnsi="Garamond"/>
        </w:rPr>
        <w:fldChar w:fldCharType="end"/>
      </w:r>
      <w:r w:rsidRPr="008B2137">
        <w:rPr>
          <w:rFonts w:ascii="Garamond" w:hAnsi="Garamond"/>
        </w:rPr>
        <w:t xml:space="preserve">.  Engh &amp; Huber restraints function reasonably well for standard residues, but even in this case deficiencies have been exemplified </w:t>
      </w:r>
      <w:r w:rsidRPr="008B2137">
        <w:rPr>
          <w:rFonts w:ascii="Garamond" w:hAnsi="Garamond"/>
        </w:rPr>
        <w:fldChar w:fldCharType="begin" w:fldLock="1"/>
      </w:r>
      <w:r w:rsidR="0003356E">
        <w:rPr>
          <w:rFonts w:ascii="Garamond" w:hAnsi="Garamond"/>
        </w:rPr>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"mendeley" : { "formattedCitation" : "[206]\u2013[209]", "plainTextFormattedCitation" : "[206]\u2013[209]", "previouslyFormattedCitation" : "[206]\u2013[209]"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rsidRPr="008B2137">
        <w:rPr>
          <w:rFonts w:ascii="Garamond" w:hAnsi="Garamond"/>
        </w:rPr>
        <w:fldChar w:fldCharType="separate"/>
      </w:r>
      <w:r w:rsidRPr="00A22ADD">
        <w:rPr>
          <w:rFonts w:ascii="Garamond" w:hAnsi="Garamond"/>
          <w:noProof/>
        </w:rPr>
        <w:t>[206]–[209]</w:t>
      </w:r>
      <w:r w:rsidRPr="008B2137">
        <w:rPr>
          <w:rFonts w:ascii="Garamond" w:hAnsi="Garamond"/>
        </w:rPr>
        <w:fldChar w:fldCharType="end"/>
      </w:r>
      <w:r w:rsidRPr="008B2137">
        <w:rPr>
          <w:rFonts w:ascii="Garamond" w:hAnsi="Garamond"/>
        </w:rPr>
        <w:t xml:space="preserve">. On the other hand modeling of small molecular ligands presents a particular challenge due to their more complex chemistry, conformations and energetics. Thus small molecules and ligands are not accurately modeled by the standard set of restraints </w:t>
      </w:r>
      <w:r w:rsidRPr="008B2137">
        <w:rPr>
          <w:rFonts w:ascii="Garamond" w:hAnsi="Garamond"/>
        </w:rPr>
        <w:fldChar w:fldCharType="begin" w:fldLock="1"/>
      </w:r>
      <w:r w:rsidR="0003356E">
        <w:rPr>
          <w:rFonts w:ascii="Garamond" w:hAnsi="Garamond"/>
        </w:rPr>
        <w:instrText>ADDIN CSL_CITATION { "citationID" : "TNPyXocx", "citationItems" : [ { "id" : "ITEM-1", "itemData" : { "DOI" : "10.1016/S0969-2126(03)00186-2", "ISSN" : "09692126", "abstract" : "For the refinement of protein and nucleic acid structures, high-quality geometric restraint libraries are available. Unfortunately, for other compounds, such as physiological ligands, lead compounds, substrate analogs, etc., the situation is not as favorable. As a result, the structures of small molecules found in complexes with biomacromolecules are often less reliable than those of the surrounding amino or nucleic acids. Here, we briefly review the use of geometric restraints in structure refinement (be it against X-ray crystallographic or NMR-derived data) and simulation. In addition, we discuss methods to generate both restraint libraries and (idealized) coordinates for small molecules and provide some practical advice.", "author" : [ { "dropping-particle" : "", "family" : "Kleywegt", "given" : "Gerard J.", "non-dropping-particle" : "", "parse-names" : false, "suffix" : "" }, { "dropping-particle" : "", "family" : "Henrick", "given" : "Kim", "non-dropping-particle" : "", "parse-names" : false, "suffix" : "" }, { "dropping-particle" : "", "family" : "Dodson", "given" : "Eleanor J.", "non-dropping-particle" : "", "parse-names" : false, "suffix" : "" }, { "dropping-particle" : "", "family" : "Aalten", "given" : "Daan M.F.", "non-dropping-particle" : "van", "parse-names" : false, "suffix" : "" } ], "container-title" : "Structure", "id" : "ITEM-1", "issue" : "9", "issued" : { "date-parts" : [ [ "2003", "9" ] ] }, "page" : "1051-1059", "title" : "Pound-Wise but Penny-Foolish", "type" : "article-journal", "volume" : "11" }, "uri" : [ "http://www.mendeley.com/documents/?uuid=05dae269-e5a8-4d62-9782-a4d5936f88f9" ], "uris" : [ "http://www.mendeley.com/documents/?uuid=05dae269-e5a8-4d62-9782-a4d5936f88f9" ] }, { "id" : "ITEM-2", "itemData" : { "DOI" : "10.1107/S0907444998007100", "ISBN" : "doi:10.1107/S0907444998007100", "ISSN" : "0907-4449", "abstract" : "Applications of structural databases in the protein crystallographic structure determination process are reviewed, using mostly examples from work carried out by the authors. Four application areas are discussed: model building, model refinement, model validation and model analysis.", "author" : [ { "dropping-particle" : "", "family" : "Kleywegt", "given" : "Gerard J.", "non-dropping-particle" : "", "parse-names" : false, "suffix" : "" }, { "dropping-particle" : "", "family" : "Jones", "given" : "T. Alwyn", "non-dropping-particle" : "", "parse-names" : false, "suffix" : "" } ], "container-title" : "Acta Crystallogr., Sect. D", "id" : "ITEM-2", "issue" : "6", "issued" : { "date-parts" : [ [ "1998", "11", "1" ] ] }, "language" : "en", "page" : "1119-1131", "publisher" : "International Union of Crystallography", "title" : "Databases in Protein Crystallography", "type" : "article-journal", "volume" : "54" }, "uri" : [ "http://www.mendeley.com/documents/?uuid=e13a60f9-80b8-4c68-b229-e1102db49f62" ], "uris" : [ "http://www.mendeley.com/documents/?uuid=e13a60f9-80b8-4c68-b229-e1102db49f62" ] } ], "mendeley" : { "formattedCitation" : "[210], [211]", "plainTextFormattedCitation" : "[210], [211]", "previouslyFormattedCitation" : "[210], [211]" }, "properties" : { "formattedCitation" : "(Kleywegt et al. 2003; Kleywegt and Jones 1998)", "noteIndex" : 0, "plainCitation" : "(Kleywegt et al. 2003; Kleywegt and Jones 1998)" }, "schema" : "https://github.com/citation-style-language/schema/raw/master/csl-citation.json" }</w:instrText>
      </w:r>
      <w:r w:rsidRPr="008B2137">
        <w:rPr>
          <w:rFonts w:ascii="Garamond" w:hAnsi="Garamond"/>
        </w:rPr>
        <w:fldChar w:fldCharType="separate"/>
      </w:r>
      <w:r w:rsidRPr="00A22ADD">
        <w:rPr>
          <w:rFonts w:ascii="Garamond" w:hAnsi="Garamond"/>
          <w:noProof/>
        </w:rPr>
        <w:t>[210], [211]</w:t>
      </w:r>
      <w:r w:rsidRPr="008B2137">
        <w:rPr>
          <w:rFonts w:ascii="Garamond" w:hAnsi="Garamond"/>
        </w:rPr>
        <w:fldChar w:fldCharType="end"/>
      </w:r>
      <w:r w:rsidRPr="008B2137">
        <w:rPr>
          <w:rFonts w:ascii="Garamond" w:hAnsi="Garamond"/>
        </w:rPr>
        <w:t xml:space="preserve">. In fact, recent studies suggest that as many as 60% of the structures deposited in the Protein Data Bank </w:t>
      </w:r>
      <w:r w:rsidRPr="008B2137">
        <w:rPr>
          <w:rFonts w:ascii="Garamond" w:hAnsi="Garamond"/>
        </w:rPr>
        <w:fldChar w:fldCharType="begin" w:fldLock="1"/>
      </w:r>
      <w:r w:rsidR="0003356E">
        <w:rPr>
          <w:rFonts w:ascii="Garamond" w:hAnsi="Garamond"/>
        </w:rPr>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"manualFormatting" : "(PDB, Berman et al., 2000)", "plainTextFormattedCitation" : "[16]", "previouslyFormattedCitation" : "[16]" }, "properties" : { "noteIndex" : 0 }, "schema" : "https://github.com/citation-style-language/schema/raw/master/csl-citation.json" }</w:instrText>
      </w:r>
      <w:r w:rsidRPr="008B2137">
        <w:rPr>
          <w:rFonts w:ascii="Garamond" w:hAnsi="Garamond"/>
        </w:rPr>
        <w:fldChar w:fldCharType="separate"/>
      </w:r>
      <w:r w:rsidRPr="008B2137">
        <w:rPr>
          <w:rFonts w:ascii="Garamond" w:hAnsi="Garamond"/>
          <w:noProof/>
        </w:rPr>
        <w:t>(PDB, Berman et al., 2000)</w:t>
      </w:r>
      <w:r w:rsidRPr="008B2137">
        <w:rPr>
          <w:rFonts w:ascii="Garamond" w:hAnsi="Garamond"/>
        </w:rPr>
        <w:fldChar w:fldCharType="end"/>
      </w:r>
      <w:r w:rsidRPr="008B2137">
        <w:rPr>
          <w:rFonts w:ascii="Garamond" w:hAnsi="Garamond"/>
        </w:rPr>
        <w:t xml:space="preserve"> may contain questionable ligand structures </w:t>
      </w:r>
      <w:r w:rsidRPr="008B2137">
        <w:rPr>
          <w:rFonts w:ascii="Garamond" w:hAnsi="Garamond"/>
        </w:rPr>
        <w:fldChar w:fldCharType="begin" w:fldLock="1"/>
      </w:r>
      <w:r w:rsidR="0003356E">
        <w:rPr>
          <w:rFonts w:ascii="Garamond" w:hAnsi="Garamond"/>
        </w:rPr>
        <w:instrText>ADDIN CSL_CITATION { "citationID" : "dajgTclX", "citationItems" : [ { "id" : "ITEM-1", "itemData" : { "DOI" : "10.1007/s10822-011-9538-6", "ISSN" : "1573-4951", "PMID" : "22246295", "abstract" : "The protein databank now contains the structures of over 11,000 ligands bound to proteins. These structures are invaluable in applied areas such as structure-based drug design, but are also the substrate for understanding the energetics of intermolecular interactions with proteins. Despite their obvious importance, the careful analysis of ligands bound to protein structures lags behind the analysis of the protein structures themselves. We present an analysis of the geometry of ligands bound to proteins and highlight the role of small molecule crystal structures in enabling molecular modellers to critically evaluate a ligand model's quality and investigate protein-induced strain.", "author" : [ { "dropping-particle" : "", "family" : "Liebeschuetz", "given" : "John", "non-dropping-particle" : "", "parse-names" : false, "suffix" : "" }, { "dropping-particle" : "", "family" : "Hennemann", "given" : "Jana", "non-dropping-particle" : "", "parse-names" : false, "suffix" : "" }, { "dropping-particle" : "", "family" : "Olsson", "given" : "Tjelvar", "non-dropping-particle" : "", "parse-names" : false, "suffix" : "" }, { "dropping-particle" : "", "family" : "Groom", "given" : "Colin R", "non-dropping-particle" : "", "parse-names" : false, "suffix" : "" } ], "container-title" : "Journal of computer-aided molecular design", "id" : "ITEM-1", "issue" : "2", "issued" : { "date-parts" : [ [ "2012", "2" ] ] }, "page" : "169-83", "title" : "The good, the bad and the twisted: a survey of ligand geometry in protein crystal structures.", "type" : "article-journal", "volume" : "26" }, "uri" : [ "http://www.mendeley.com/documents/?uuid=2af80cc2-acc2-4e9c-895b-dacb0d1fdccd" ], "uris" : [ "http://www.mendeley.com/documents/?uuid=2af80cc2-acc2-4e9c-895b-dacb0d1fdccd" ] } ], "mendeley" : { "formattedCitation" : "[212]", "plainTextFormattedCitation" : "[212]", "previouslyFormattedCitation" : "[212]" }, "properties" : { "formattedCitation" : "(Liebeschuetz et al. 2012)", "noteIndex" : 0, "plainCitation" : "(Liebeschuetz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[212]</w:t>
      </w:r>
      <w:r w:rsidRPr="008B2137">
        <w:rPr>
          <w:rFonts w:ascii="Garamond" w:hAnsi="Garamond"/>
        </w:rPr>
        <w:fldChar w:fldCharType="end"/>
      </w:r>
      <w:r w:rsidRPr="008B2137">
        <w:rPr>
          <w:rFonts w:ascii="Garamond" w:hAnsi="Garamond"/>
        </w:rPr>
        <w:t xml:space="preserve">. </w:t>
      </w:r>
    </w:p>
    <w:p w:rsidR="00A22ADD" w:rsidRPr="008B2137" w:rsidRDefault="00A22ADD" w:rsidP="00A22ADD">
      <w:pPr>
        <w:rPr>
          <w:rFonts w:ascii="Garamond" w:hAnsi="Garamond"/>
        </w:rPr>
      </w:pPr>
      <w:r w:rsidRPr="008B2137">
        <w:rPr>
          <w:rFonts w:ascii="Garamond" w:hAnsi="Garamond"/>
        </w:rPr>
        <w:t xml:space="preserve">Significant effort has been placed into developing tools for accurate representation of ligand restraints in crystallographic models. Some </w:t>
      </w:r>
      <w:r w:rsidRPr="008B2137">
        <w:rPr>
          <w:rFonts w:ascii="Garamond" w:hAnsi="Garamond"/>
        </w:rPr>
        <w:fldChar w:fldCharType="begin" w:fldLock="1"/>
      </w:r>
      <w:r w:rsidR="0003356E">
        <w:rPr>
          <w:rFonts w:ascii="Garamond" w:hAnsi="Garamond"/>
        </w:rPr>
        <w:instrText>ADDIN CSL_CITATION { "citationItems" : [ { "id" : "ITEM-1", "itemData" : { "DOI" : "10.1107/S0907444909029436", "ISSN" : "1399-0047", "PMID" : "19770504", "abstract" : "The electronic Ligand Builder and Optimization Workbench (eLBOW) is a program module of the PHENIX suite of computational crystallographic software. It is designed to be a flexible procedure that uses simple and fast quantum-chemical techniques to provide chemically accurate information for novel and known ligands alike. A variety of input formats and options allow the attainment of a number of diverse goals including geometry optimization and generation of restraints.", "author" : [ { "dropping-particle" : "", "family" : "Moriarty", "given" : "Nigel W", "non-dropping-particle" : "", "parse-names" : false, "suffix" : "" }, { "dropping-particle" : "", "family" : "Grosse-Kunstleve", "given" : "Ralf W", "non-dropping-particle" : "", "parse-names" : false, "suffix" : "" }, { "dropping-particle" : "", "family" : "Adams", "given" : "Paul D", "non-dropping-particle" : "", "parse-names" : false, "suffix" : "" } ], "container-title" : "Acta Crystallogr., Sect. D", "id" : "ITEM-1", "issue" : "Pt 10", "issued" : { "date-parts" : [ [ "2009", "10", "16" ] ] }, "language" : "en", "page" : "1074-80", "publisher" : "International Union of Crystallography", "title" : "electronic Ligand Builder and Optimization Workbench (eLBOW): a tool for ligand coordinate and restraint generation.", "type" : "article-journal", "volume" : "65" }, "uris" : [ "http://www.mendeley.com/documents/?uuid=2430fd25-62a3-487e-b690-2c274841909b" ] }, { "id" : "ITEM-2", "itemData" : { "author" : [ { "dropping-particle" : "", "family" : "Smart", "given" : "O. S.;", "non-dropping-particle" : "", "parse-names" : false, "suffix" : "" }, { "dropping-particle" : "", "family" : "Womack", "given" : "T. O.;", "non-dropping-particle" : "", "parse-names" : false, "suffix" : "" }, { "dropping-particle" : "", "family" : "Sharff", "given" : "A.;",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"Vonrhein", "given" : "C.;", "non-dropping-particle" : "", "parse-names" : false, "suffix" : "" }, { "dropping-particle" : "", "family" : "Bricogne", "given" : "G.", "non-dropping-particle" : "", "parse-names" : false, "suffix" : "" } ], "id" : "ITEM-2", "issued" : { "date-parts" : [ [ "2011" ] ] }, "publisher" : "http://www.globalphasing.com", "title" : "Grade, version 1.1.1", "type" : "article" }, "uris" : [ "http://www.mendeley.com/documents/?uuid=30fe558c-8322-448d-8b86-9971bfbc4cd5" ] }, { "id" : "ITEM-3", "itemData" : { "DOI" : "10.1107/S090744491200251X", "ISSN" : "1399-0047", "PMID" : "22505263", "abstract" : "Biological macromolecules are polymers and therefore the restraints for macromolecular refinement can be subdivided into two sets: restraints that are applied to atoms that all belong to the same monomer and restraints that are associated with the covalent bonds between monomers. The CCP4 template-restraint library contains three types of data entries defining template restraints: descriptions of monomers and their modifications, both used for intramonomer restraints, and descriptions of links for intermonomer restraints. The library provides generic descriptions of modifications and links for protein, DNA and RNA chains, and for some post-translational modifications including glycosylation. Structure-specific template restraints can be defined in a user's additional restraint library. Here, JLigand, a new CCP4 graphical interface to LibCheck and REFMAC that has been developed to manage the user's library and generate new monomer entries is described, as well as new entries for links and associated modifications.", "author" : [ { "dropping-particle" : "", "family" : "Lebedev", "given" : "Andrey A", "non-dropping-particle" : "", "parse-names" : false, "suffix" : "" }, { "dropping-particle" : "", "family" : "Young", "given" : "Paul", "non-dropping-particle" : "", "parse-names" : false, "suffix" : "" }, { "dropping-particle" : "", "family" : "Isupov", "given" : "Michail N", "non-dropping-particle" : "", "parse-names" : false, "suffix" : "" }, { "dropping-particle" : "V", "family" : "Moroz", "given" : "Olga", "non-dropping-particle" : "", "parse-names" : false, "suffix" : "" }, { "dropping-particle" : "", "family" : "Vagin", "given" : "Alexey A", "non-dropping-particle" : "", "parse-names" : false, "suffix" : "" }, { "dropping-particle" : "", "family" : "Murshudov", "given" : "Garib N", "non-dropping-particle" : "", "parse-names" : false, "suffix" : "" } ], "container-title" : "Acta Crystallogr., Sect. D", "id" : "ITEM-3", "issue" : "Pt 4", "issued" : { "date-parts" : [ [ "2012", "5" ] ] }, "page" : "431-40", "title" : "JLigand: a graphical tool for the CCP4 template-restraint library.", "type" : "article-journal", "volume" : "68" }, "uris" : [ "http://www.mendeley.com/documents/?uuid=ff3e5e2d-9334-4e78-a1e4-8598ce3630a3" ] }, { "id" : "ITEM-4", "itemData" : { "DOI" : "10.1107/S0907444904011679", "ISSN" : "0907-4449", "PMID" : "15272157", "abstract" : "The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"author" : [ { "dropping-particle" : "", "family" : "Sch\u00fcttelkopf", "given" : "Alexander W", "non-dropping-particle" : "", "parse-names" : false, "suffix" : "" }, { "dropping-particle" : "", "family" : "Aalten", "given" : "Daan M F", "non-dropping-particle" : "van", "parse-names" : false, "suffix" : "" } ], "container-title" : "Acta Crystallogr., Sect. D", "id" : "ITEM-4", "issue" : "Pt 8", "issued" : { "date-parts" : [ [ "2004", "8", "21" ] ] }, "language" : "en", "page" : "1355-63", "publisher" : "International Union of Crystallography", "title" : "PRODRG: a tool for high-throughput crystallography of protein-ligand complexes.", "type" : "article-journal", "volume" : "60" }, "uris" : [ "http://www.mendeley.com/documents/?uuid=af47d90e-3088-4b8a-8b9f-ccf444539429" ] }, { "id" : "ITEM-5",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"ITEM-5", "issue" : "24", "issued" : { "date-parts" : [ [ "2003", "6", "23" ] ] }, "page" : "2718-36", "title" : "Application and limitations of X-ray crystallographic data in structure-based ligand and drug design.", "type" : "article-journal", "volume" : "42" }, "uris" : [ "http://www.mendeley.com/documents/?uuid=f4718a96-5b48-44ad-88aa-7cccc2070776" ] }, { "id" : "ITEM-6",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"ITEM-6", "issue" : "Pt 7", "issued" : { "date-parts" : [ [ "2006", "7", "20" ] ] }, "language" : "en", "page" : "741-9", "publisher" : "International Union of Crystallography", "title" : "Automated ligand placement and refinement with a combined force field and shape potential.", "type" : "article-journal", "volume" : "62" }, "uris" : [ "http://www.mendeley.com/documents/?uuid=d6dd6487-9747-44e4-b498-29ac08142812" ] } ], "mendeley" : { "formattedCitation" : "[208], [213]\u2013[217]", "plainTextFormattedCitation" : "[208], [213]\u2013[217]", "previouslyFormattedCitation" : "[208], [213]\u2013[217]"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[208], [213]–[217]</w:t>
      </w:r>
      <w:r w:rsidRPr="008B2137">
        <w:rPr>
          <w:rFonts w:ascii="Garamond" w:hAnsi="Garamond"/>
        </w:rPr>
        <w:fldChar w:fldCharType="end"/>
      </w:r>
      <w:r w:rsidRPr="008B2137">
        <w:rPr>
          <w:rFonts w:ascii="Garamond" w:hAnsi="Garamond"/>
        </w:rPr>
        <w:t xml:space="preserve"> employ sophisticated approaches to derive the same type of stereochemical restraints as those used by the Engh &amp; Huber set for standard residues. In other words, these restraints must conform to the standard Crystallographic Information File (CIF) restraint dictionary format provided to the restraint program</w:t>
      </w:r>
      <w:r w:rsidRPr="008B2137">
        <w:rPr>
          <w:rFonts w:ascii="Garamond" w:hAnsi="Garamond"/>
        </w:rPr>
        <w:fldChar w:fldCharType="begin" w:fldLock="1"/>
      </w:r>
      <w:r w:rsidR="0003356E">
        <w:rPr>
          <w:rFonts w:ascii="Garamond" w:hAnsi="Garamond"/>
        </w:rPr>
        <w:instrText>ADDIN CSL_CITATION { "citationItems" : [ { "id" : "ITEM-1", "itemData" : { "DOI" : "10.1107/S0108768102003464", "ISSN" : "0108-7681", "abstract" : "The Crystallographic Information File (CIF) was adopted in 1990 by the International Union of Crystallography as a file structure for the archiving and distribution of crystallographic information. The CIF standard is now well established and is in regular use for reporting crystal structure determinations to Acta Crystallographica and other journals. The structure of CIF is flexible and extensible and is compatible with other evolving standards. It is well suited to relational and object-oriented models, and is being adopted by the crystallographic databases. This paper reviews the development of CIF and describes its salient features. Future extension of the standard to include implementation of methods will allow CIF to exploit the potential of advanced information-handling software.", "author" : [ { "dropping-particle" : "", "family" : "Brown", "given" : "I. David", "non-dropping-particle" : "", "parse-names" : false, "suffix" : "" }, { "dropping-particle" : "", "family" : "McMahon", "given" : "Brian", "non-dropping-particle" : "", "parse-names" : false, "suffix" : "" } ], "container-title" : "Acta Crystallogr., Sect. B", "id" : "ITEM-1", "issue" : "3", "issued" : { "date-parts" : [ [ "2002", "5", "29" ] ] }, "language" : "en", "page" : "317-324", "publisher" : "International Union of Crystallography", "title" : "CIF: the computer language of crystallography", "type" : "article-journal", "volume" : "58" }, "uris" : [ "http://www.mendeley.com/documents/?uuid=d96ca96b-727b-40dd-afa8-bd273c46dff0" ] }, { "id" : "ITEM-2", "itemData" : { "DOI" : "10.1107/S010876739101067X", "ISSN" : "01087673", "abstract" : "The specification of a new standard Crystallographic Information File (CIF) is described. Its development is based on the Self-Defining Text Archive and Retrieval (STAR) procedure [Hall (1991). J. Chem. Inf. Comput. Sci. 31, 326-333]. The CIF is a general, flexible and easily extensible free-format archive file; it is human and machine readable and can be edited by a simple text editor. The CIF is designed for the electronic transmission of crystallographic data between individual laboratories, journals and databases: it has been adopted by the International Union of Crystallography as the recommended medium for this purpose. The file consists of data names and data items, together with a loop facility for repeated items. The data names, constructed hierarchically so as to form data categories, are self-descriptive within a 32-character limit. The sorted list of data names, together with their precise definitions, constitutes the CIF Dictionary (Core Version 1991). The CIF Core Dictionary is presented in full and covers the fundamental and most commonly used data items relevant to crystal structure analysis. The Dictionary is also available as an electronic file suitable for CIF computer applications. Future extensions to the Dictionary will include data items used in more specialized areas of crystallography.", "author" : [ { "dropping-particle" : "", "family" : "Hall", "given" : "S. R.", "non-dropping-particle" : "", "parse-names" : false, "suffix" : "" }, { "dropping-particle" : "", "family" : "Allen", "given" : "F. H.", "non-dropping-particle" : "", "parse-names" : false, "suffix" : "" }, { "dropping-particle" : "", "family" : "Brown", "given" : "I. D.", "non-dropping-particle" : "", "parse-names" : false, "suffix" : "" } ], "container-title" : "Acta Crystallogr., Sect. A", "id" : "ITEM-2", "issue" : "6", "issued" : { "date-parts" : [ [ "1991", "11", "1" ] ] }, "language" : "en", "page" : "655-685", "publisher" : "International Union of Crystallography", "title" : "The crystallographic information file (CIF): a new standard archive file for crystallography", "type" : "article-journal", "volume" : "47" }, "uris" : [ "http://www.mendeley.com/documents/?uuid=2cb21b55-07c9-4a6d-b4a9-504903fe0018" ] } ], "mendeley" : { "formattedCitation" : "[218], [219]", "plainTextFormattedCitation" : "[218], [219]", "previouslyFormattedCitation" : "[218], [219]"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[218], [219]</w:t>
      </w:r>
      <w:r w:rsidRPr="008B2137">
        <w:rPr>
          <w:rFonts w:ascii="Garamond" w:hAnsi="Garamond"/>
        </w:rPr>
        <w:fldChar w:fldCharType="end"/>
      </w:r>
      <w:r w:rsidRPr="008B2137">
        <w:rPr>
          <w:rFonts w:ascii="Garamond" w:hAnsi="Garamond"/>
        </w:rPr>
        <w:t xml:space="preserve">. Other approaches </w:t>
      </w:r>
      <w:r w:rsidRPr="008B2137">
        <w:rPr>
          <w:rFonts w:ascii="Garamond" w:hAnsi="Garamond"/>
        </w:rPr>
        <w:fldChar w:fldCharType="begin" w:fldLock="1"/>
      </w:r>
      <w:r w:rsidR="0003356E">
        <w:rPr>
          <w:rFonts w:ascii="Garamond" w:hAnsi="Garamond"/>
        </w:rPr>
        <w:instrText>ADDIN CSL_CITATION { "citationID" : "TzN9lt4y", "citationItems" : [ { "id" : "ITEM-1", "itemData" : { "DOI" : "10.1107/S1399004714002260", "ISSN" : "1399-0047", "PMID" : "24816093", "abstract" : "Macromolecular crystallographic refinement relies on sometimes dubious stereochemical restraints and rudimentary energy functionals to ensure the correct geometry of the model of the macromolecule and any covalently bound ligand(s). The ligand stereochemical restraint file (CIF) requires a priori understanding of the ligand geometry within the active site, and creation of the CIF is often an error-prone process owing to the great variety of potential ligand chemistry and structure. Stereochemical restraints have been replaced with more robust functionals through the integration of the linear-scaling, semiempirical quantum-mechanics (SE-QM) program DivCon with the PHENIX X-ray refinement engine. The PHENIX/DivCon package has been thoroughly validated on a population of 50 protein-ligand Protein Data Bank (PDB) structures with a range of resolutions and chemistry. The PDB structures used for the validation were originally refined utilizing various refinement packages and were published within the past five years. PHENIX/DivCon does not utilize CIF(s), link restraints and other parameters for refinement and hence it does not make as many a priori assumptions about the model. Across the entire population, the method results in reasonable ligand geometries and low ligand strains, even when the original refinement exhibited difficulties, indicating that PHENIX/DivCon is applicable to both single-structure and high-throughput crystallography.", "author" : [ { "dropping-particle" : "", "family" : "Borbulevych", "given" : "Oleg Y", "non-dropping-particle" : "", "parse-names" : false, "suffix" : "" }, { "dropping-particle" : "", "family" : "Plumley", "given" : "Joshua A", "non-dropping-particle" : "", "parse-names" : false, "suffix" : "" }, { "dropping-particle" : "", "family" : "Martin", "given" : "Roger I", "non-dropping-particle" : "", "parse-names" : false, "suffix" : "" }, { "dropping-particle" : "", "family" : "Merz", "given" : "Kenneth M", "non-dropping-particle" : "", "parse-names" : false, "suffix" : "" }, { "dropping-particle" : "", "family" : "Westerhoff", "given" : "Lance M", "non-dropping-particle" : "", "parse-names" : false, "suffix" : "" } ], "container-title" : "Acta Crystallogr., Sect. D", "id" : "ITEM-1", "issue" : "Pt 5", "issued" : { "date-parts" : [ [ "2014", "5", "26" ] ] }, "language" : "en", "page" : "1233-47", "publisher" : "International Union of Crystallography", "title" : "Accurate macromolecular crystallographic refinement: incorporation of the linear scaling, semiempirical quantum-mechanics program DivCon into the PHENIX refinement package.", "type" : "article-journal", "volume" : "70" }, "uri" : [ "http://www.mendeley.com/documents/?uuid=8776207c-fb58-4876-b83e-a1e61abd1c60" ], "uris" : [ "http://www.mendeley.com/documents/?uuid=8776207c-fb58-4876-b83e-a1e61abd1c60" ] }, { "id" : "ITEM-2", "itemData" : { "author" : [ { "dropping-particle" : "", "family" : "Borbulevych", "given" : "Oleg Y.", "non-dropping-particle" : "", "parse-names" : false, "suffix" : "" }, { "dropping-particle" : "", "family" : "Moriarty", "given" : "Nigel W.", "non-dropping-particle" : "", "parse-names" : false, "suffix" : "" }, { "dropping-particle" : "", "family" : "Adams", "given" : "Paul D.", "non-dropping-particle" : "", "parse-names" : false, "suffix" : "" }, { "dropping-particle" : "", "family" : "Westerhoff", "given" : "Lance M.", "non-dropping-particle" : "", "parse-names" : false, "suffix" : "" } ], "container-title" : "Comput. Crystallogr. Newsl.", "id" : "ITEM-2", "issued" : { "date-parts" : [ [ "2014" ] ] }, "page" : "26-30", "title" : "Quantum Mechanics-based Refinement in Phenix/DivCon", "type" : "article-journal", "volume" : "5" }, "uri" : [ "http://zotero.org/users/1380617/items/337SGR9A" ], "uris" : [ "http://zotero.org/users/1380617/items/337SGR9A", "http://www.mendeley.com/documents/?uuid=de8b484a-8e2a-46d6-b1de-c689b18b65e0"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 : [ "http://www.mendeley.com/documents/?uuid=98b39e9f-ac2b-40ce-a8d6-7d81c2cdc722" ], "uris" : [ "http://www.mendeley.com/documents/?uuid=98b39e9f-ac2b-40ce-a8d6-7d81c2cdc722" ] }, { "id" : "ITEM-4", "itemData" : { "DOI" : "10.1107/S0907444904033669", "ISSN" : "0907-4449", "PMID" : "15735343", "abstract" : "A novel method is proposed in which combined restraints derived from linear-scaling semiempirical quantum-mechanical (QM) calculations and X-ray diffraction data are combined to refine crystal structures of proteins. Its performance has been tested on a small protein molecule, bovine pancreatic trypsin inhibitor (BPTI). The refinement involves minimization of the sum of a geometric energy function and an X-ray target function based on either the least-squares residual or the maximum-likelihood formalism. For comparison, similar refinement runs have also been performed using energy restraints derived from the force field available in the Crystallography &amp; NMR System (CNS) program. The QM refinements were carried out with weights that were varied by several orders of magnitude and the optimal weights were identified by observing the trend in the final free R values, QM heats of formation and coordinate root-mean-square deviations (r.m.s.d.s) from the crystal structure. It is found that the QM weights are typically smaller but generally on the same scale as the molecular-mechanics (MM) weights for the respective X-ray target functions. The crystallographic R, free R, real-space R values and correlation coefficients based on the structures refined with the energy restraints derived from our QM calculations and Engh and Huber parameters are comparable, suggesting that the QM restraints are capable of maintaining reasonable stereochemistry to a similar degree as the force-field parameters. A detailed inspection of the structures refined with the QM and MM energy restraints reveals that one of the common differences between them and the crystal structure is that the strained bond angles in the crystal structure are corrected after energetically restrained refinements. Systematic differences in certain bond lengths between the QM-refined structures and the statistical averages of experimental structures have also been observed and discussed.", "author" : [ { "dropping-particle" : "", "family" : "Yu", "given" : "Ning", "non-dropping-particle" : "", "parse-names" : false, "suffix" : "" }, { "dropping-particle" : "", "family" : "Yennawar", "given" : "Hemant P", "non-dropping-particle" : "", "parse-names" : false, "suffix" : "" }, { "dropping-particle" : "", "family" : "Merz", "given" : "Kenneth M", "non-dropping-particle" : "", "parse-names" : false, "suffix" : "" } ], "container-title" : "Acta Crystallogr., Sect. D", "id" : "ITEM-4", "issue" : "Pt 3", "issued" : { "date-parts" : [ [ "2005", "3", "24" ] ] }, "language" : "en", "page" : "322-32", "publisher" : "International Union of Crystallography", "title" : "Refinement of protein crystal structures using energy restraints derived from linear-scaling quantum mechanics.", "type" : "article-journal", "volume" : "61" }, "uri" : [ "http://www.mendeley.com/documents/?uuid=2b36cc1e-c90f-4326-a10c-321debcc5b0a" ], "uris" : [ "http://www.mendeley.com/documents/?uuid=2b36cc1e-c90f-4326-a10c-321debcc5b0a" ] } ], "mendeley" : { "formattedCitation" : "[220]\u2013[223]", "plainTextFormattedCitation" : "[220]\u2013[223]", "previouslyFormattedCitation" : "[220]\u2013[223]" }, "properties" : { "formattedCitation" : "(Borbulevych, Plumley, et al. 2014; Borbulevych, Moriarty, et al. 2014; Fu, Li, and Merz 2011; Yu, Yennawar, and Merz 2005)", "noteIndex" : 0, "plainCitation" : "(Borbulevych, Plumley, et al. 2014; Borbulevych, Moriarty, et al. 2014; Fu, Li, and Merz 2011; Yu, Yennawar, and Merz 2005)" }, "schema" : "https://github.com/citation-style-language/schema/raw/master/csl-citation.json" }</w:instrText>
      </w:r>
      <w:r w:rsidRPr="008B2137">
        <w:rPr>
          <w:rFonts w:ascii="Garamond" w:hAnsi="Garamond"/>
        </w:rPr>
        <w:fldChar w:fldCharType="separate"/>
      </w:r>
      <w:r w:rsidRPr="00A22ADD">
        <w:rPr>
          <w:rFonts w:ascii="Garamond" w:hAnsi="Garamond"/>
          <w:noProof/>
        </w:rPr>
        <w:t>[220]–[223]</w:t>
      </w:r>
      <w:r w:rsidRPr="008B2137">
        <w:rPr>
          <w:rFonts w:ascii="Garamond" w:hAnsi="Garamond"/>
        </w:rPr>
        <w:fldChar w:fldCharType="end"/>
      </w:r>
      <w:r w:rsidRPr="008B2137">
        <w:rPr>
          <w:rFonts w:ascii="Garamond" w:hAnsi="Garamond"/>
        </w:rPr>
        <w:t xml:space="preserve"> focus on more accurate ligand representation through the use of more elaborate protocols, force fields or quantum methods.</w:t>
      </w:r>
    </w:p>
    <w:p w:rsidR="00A22ADD" w:rsidRPr="008B2137" w:rsidRDefault="00A22ADD" w:rsidP="00A22ADD">
      <w:pPr>
        <w:rPr>
          <w:rFonts w:ascii="Garamond" w:hAnsi="Garamond"/>
        </w:rPr>
      </w:pPr>
      <w:r w:rsidRPr="008B2137">
        <w:rPr>
          <w:rFonts w:ascii="Garamond" w:hAnsi="Garamond"/>
        </w:rPr>
        <w:t xml:space="preserve">The former approaches suffer from an inherently inadequate representation of the ligand by attempting to force the restraints into the standard restraint CIF format that insufficiently models or wholly ignores energetic effects such as electrostatics and dispersion forces.  The latter approaches are often complicated to use, requiring multiple additional steps from the user, and are therefore difficult </w:t>
      </w:r>
      <w:r w:rsidRPr="008B2137">
        <w:rPr>
          <w:rFonts w:ascii="Garamond" w:hAnsi="Garamond"/>
        </w:rPr>
        <w:lastRenderedPageBreak/>
        <w:t xml:space="preserve">to integrate into an automated workflow and the speed requirements of many modern day high throughput labs such as those involved in pharmaceutical drug discovery. </w:t>
      </w:r>
    </w:p>
    <w:p w:rsidR="00A22ADD" w:rsidRPr="008B2137" w:rsidRDefault="00A22ADD" w:rsidP="00A22ADD">
      <w:pPr>
        <w:rPr>
          <w:rFonts w:ascii="Garamond" w:hAnsi="Garamond"/>
        </w:rPr>
      </w:pPr>
      <w:r w:rsidRPr="008B2137">
        <w:rPr>
          <w:rFonts w:ascii="Garamond" w:hAnsi="Garamond"/>
        </w:rPr>
        <w:t xml:space="preserve">Here we present a more accurate but efficient structural modelling of small molecules in the refinement process using the combined power of two crystallographic applications.  Phenix </w:t>
      </w:r>
      <w:r w:rsidRPr="008B2137">
        <w:rPr>
          <w:rFonts w:ascii="Garamond" w:hAnsi="Garamond"/>
        </w:rPr>
        <w:fldChar w:fldCharType="begin" w:fldLock="1"/>
      </w:r>
      <w:r w:rsidR="0003356E">
        <w:rPr>
          <w:rFonts w:ascii="Garamond" w:hAnsi="Garamond"/>
        </w:rPr>
        <w:instrText>ADDIN CSL_CITATION { "citationID" : "nRexd1sI",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 : [ "http://www.mendeley.com/documents/?uuid=9a0ffefb-8b84-407d-b565-6521ba88c288" ], "uris" : [ "http://www.mendeley.com/documents/?uuid=9a0ffefb-8b84-407d-b565-6521ba88c288" ] } ], "mendeley" : { "formattedCitation" : "[90]", "plainTextFormattedCitation" : "[90]", "previouslyFormattedCitation" : "[90]" }, "properties" : { "formattedCitation" : "(Adams et al. 2010)", "noteIndex" : 0, "plainCitation" : "(Adams et al. 2010)" }, "schema" : "https://github.com/citation-style-language/schema/raw/master/csl-citation.json" }</w:instrText>
      </w:r>
      <w:r w:rsidRPr="008B2137">
        <w:rPr>
          <w:rFonts w:ascii="Garamond" w:hAnsi="Garamond"/>
        </w:rPr>
        <w:fldChar w:fldCharType="separate"/>
      </w:r>
      <w:r w:rsidRPr="00A22ADD">
        <w:rPr>
          <w:rFonts w:ascii="Garamond" w:hAnsi="Garamond"/>
          <w:noProof/>
        </w:rPr>
        <w:t>[90]</w:t>
      </w:r>
      <w:r w:rsidRPr="008B2137">
        <w:rPr>
          <w:rFonts w:ascii="Garamond" w:hAnsi="Garamond"/>
        </w:rPr>
        <w:fldChar w:fldCharType="end"/>
      </w:r>
      <w:r w:rsidRPr="008B2137">
        <w:rPr>
          <w:rFonts w:ascii="Garamond" w:hAnsi="Garamond"/>
        </w:rPr>
        <w:t xml:space="preserve"> is the widely popular suite of software for integrated crystallography that includes the phenix.refine </w:t>
      </w:r>
      <w:r w:rsidRPr="008B2137">
        <w:rPr>
          <w:rFonts w:ascii="Garamond" w:hAnsi="Garamond"/>
        </w:rPr>
        <w:fldChar w:fldCharType="begin" w:fldLock="1"/>
      </w:r>
      <w:r w:rsidR="0003356E">
        <w:rPr>
          <w:rFonts w:ascii="Garamond" w:hAnsi="Garamond"/>
        </w:rPr>
        <w:instrText>ADDIN CSL_CITATION { "citationID" : "QTu4V0Sl",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application for refinement; AFITT </w:t>
      </w:r>
      <w:r w:rsidR="0003356E">
        <w:rPr>
          <w:rFonts w:ascii="Garamond" w:hAnsi="Garamond"/>
        </w:rPr>
        <w:t>(</w:t>
      </w:r>
      <w:r w:rsidRPr="008B2137">
        <w:rPr>
          <w:rFonts w:ascii="Garamond" w:hAnsi="Garamond"/>
        </w:rPr>
        <w:fldChar w:fldCharType="begin" w:fldLock="1"/>
      </w:r>
      <w:r w:rsidR="0003356E">
        <w:rPr>
          <w:rFonts w:ascii="Garamond" w:hAnsi="Garamond"/>
        </w:rPr>
        <w:instrText>ADDIN CSL_CITATION { "citationID" : "gS5Ubtnm",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[217]</w:t>
      </w:r>
      <w:r w:rsidRPr="008B2137">
        <w:rPr>
          <w:rFonts w:ascii="Garamond" w:hAnsi="Garamond"/>
        </w:rPr>
        <w:fldChar w:fldCharType="end"/>
      </w:r>
      <w:r w:rsidR="0003356E">
        <w:rPr>
          <w:rFonts w:ascii="Garamond" w:hAnsi="Garamond"/>
        </w:rPr>
        <w:t>;</w:t>
      </w:r>
      <w:r w:rsidRPr="008B2137">
        <w:rPr>
          <w:rFonts w:ascii="Garamond" w:hAnsi="Garamond"/>
        </w:rPr>
        <w:t xml:space="preserve"> http://www.eyesopen.com/afitt)  is OpenEye’s package for automated ligand placement in crystal density. AFITT models ligand stereochemistry with the well-regarded Merck Molecular Mechanics Force Field (MMFF, </w:t>
      </w:r>
      <w:r w:rsidRPr="008B2137">
        <w:rPr>
          <w:rFonts w:ascii="Garamond" w:hAnsi="Garamond"/>
        </w:rPr>
        <w:fldChar w:fldCharType="begin" w:fldLock="1"/>
      </w:r>
      <w:r w:rsidR="0003356E">
        <w:rPr>
          <w:rFonts w:ascii="Garamond" w:hAnsi="Garamond"/>
        </w:rPr>
        <w:instrText>ADDIN CSL_CITATION {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"uris" : [ "http://www.mendeley.com/documents/?uuid=4b45b5cc-71cd-4904-a2ae-7037e1149b23" ] }, { "id" : "ITEM-2", "itemData" : { "DOI" : "10.1002/(SICI)1096-987X(199604)17:5/6&lt;616::AID-JCC5&gt;3.0.CO;2-X", "ISSN" : "01928651", "author" : [ { "dropping-particle" : "", "family" : "Halgren", "given" : "Thomas A.", "non-dropping-particle" : "", "parse-names" : false, "suffix" : "" } ], "container-title" : "Journal of Computational Chemistry", "id" : "ITEM-2", "issue" : "5-6", "issued" : { "date-parts" : [ [ "1996", "4", "7" ] ] }, "page" : "616-641", "title" : "Merck molecular force field. V. Extension of MMFF94 using experimental data, additional computational data, and empirical rules", "type" : "article-journal", "volume" : "17" }, "uris" : [ "http://www.mendeley.com/documents/?uuid=4f01297c-6d15-4bb7-8379-c15702b5231c" ] }, { "id" : "ITEM-3",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"ITEM-3", "issue" : "5-6", "issued" : { "date-parts" : [ [ "1996", "4", "7" ] ] }, "page" : "587-615", "title" : "Merck molecular force field. IV. conformational energies and geometries for MMFF94", "type" : "article-journal", "volume" : "17" }, "uris" : [ "http://www.mendeley.com/documents/?uuid=38b85eee-ea3c-49b3-bd21-91264257e4b4" ] }, { "id" : "ITEM-4", "itemData" : { "DOI" : "10.1002/(SICI)1096-987X(199604)17:5/6&lt;553::AID-JCC3&gt;3.0.CO;2-T", "ISSN" : "01928651", "author" : [ { "dropping-particle" : "", "family" : "Halgren", "given" : "Thomas A.", "non-dropping-particle" : "", "parse-names" : false, "suffix" : "" } ], "container-title" : "Journal of Computational Chemistry", "id" : "ITEM-4", "issue" : "5-6", "issued" : { "date-parts" : [ [ "1996", "4", "7" ] ] }, "page" : "553-586", "title" : "Merck molecular force field. III. Molecular geometries and vibrational frequencies for MMFF94", "type" : "article-journal", "volume" : "17" }, "uris" : [ "http://www.mendeley.com/documents/?uuid=d6c5008e-4a4f-4ac9-8214-e06c36d3ce14" ] } ], "mendeley" : { "formattedCitation" : "[224]\u2013[227]", "plainTextFormattedCitation" : "[224]\u2013[227]", "previouslyFormattedCitation" : "[224]\u2013[227]" }, "properties" : { "noteIndex" : 0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[224]–[227]</w:t>
      </w:r>
      <w:r w:rsidRPr="008B2137">
        <w:rPr>
          <w:rFonts w:ascii="Garamond" w:hAnsi="Garamond"/>
        </w:rPr>
        <w:fldChar w:fldCharType="end"/>
      </w:r>
      <w:r w:rsidR="0003356E">
        <w:rPr>
          <w:rFonts w:ascii="Garamond" w:hAnsi="Garamond"/>
        </w:rPr>
        <w:t>)</w:t>
      </w:r>
      <w:r w:rsidRPr="008B2137">
        <w:rPr>
          <w:rFonts w:ascii="Garamond" w:hAnsi="Garamond"/>
        </w:rPr>
        <w:t xml:space="preserve"> but until now was forced to write the restraints to the standard CIF format restraint files, to the detriment of the improved ligand modelling by MMFF. By seamlessly integrating AFITT with Phenix, the user gains the powerful advantage of a full molecular mechanics representation of the ligand while being able to maintain the same efficient refinement workflow. Furthermore, alternating steps of standard macromolecular refinement followed by highly accurate ligand refinement is no longer necessary as both sets of restraints are applied simultaneously. </w:t>
      </w:r>
    </w:p>
    <w:p w:rsidR="00A22ADD" w:rsidRPr="008B2137" w:rsidRDefault="00A22ADD" w:rsidP="00A22ADD">
      <w:pPr>
        <w:rPr>
          <w:rFonts w:ascii="Garamond" w:hAnsi="Garamond"/>
        </w:rPr>
      </w:pPr>
      <w:r w:rsidRPr="008B2137">
        <w:rPr>
          <w:rFonts w:ascii="Garamond" w:hAnsi="Garamond"/>
        </w:rPr>
        <w:t xml:space="preserve">Here, we provide a comparison of refinements on a test set of 265 ligands. We compare refinement using AFITT-derived CIF restraint dictionaries in refinement and obtaining the ligand geometry gradients in refinement directly from AFITT. Thus our comparison does not depend on the possible differences between force fields used by various ligand modelling tools, but hinges only on the improvement gained by simultaneously representing the ligand with the full molecular mechanics force field during the course of refinement. We see that Phenix-AFITT refinements yield improved, lower-energy small molecule structures while ensuring the same degree of agreement with experimental data as obtained with the refinement packages most widely in use today. Thus, a Phenix-AFITT refinement provides the user with a fully integrated ligand refinement that ensures accurate modelling of ligand chemistry.  The implementation of AFITT in Phenix is versatile, easy to use and powerful. Refinements can include different types of ligands and multiple instances of each ligand type. Support for ligands </w:t>
      </w:r>
      <w:r w:rsidRPr="008B2137">
        <w:rPr>
          <w:rFonts w:ascii="Garamond" w:hAnsi="Garamond"/>
        </w:rPr>
        <w:lastRenderedPageBreak/>
        <w:t>with full or partial alternate conformations is fully integrated as is refinement of ligands covalently bound to the macromolecule.</w:t>
      </w:r>
    </w:p>
    <w:p w:rsidR="00A22ADD" w:rsidRPr="008B2137" w:rsidRDefault="00A22ADD" w:rsidP="00A22ADD">
      <w:pPr>
        <w:pStyle w:val="Heading3"/>
      </w:pPr>
      <w:r w:rsidRPr="008B2137">
        <w:t>Methods</w:t>
      </w:r>
    </w:p>
    <w:p w:rsidR="00A22ADD" w:rsidRPr="008B2137" w:rsidRDefault="00A22ADD" w:rsidP="00A22ADD">
      <w:pPr>
        <w:rPr>
          <w:rFonts w:ascii="Garamond" w:hAnsi="Garamond"/>
        </w:rPr>
      </w:pPr>
      <w:r w:rsidRPr="00A22ADD">
        <w:rPr>
          <w:rFonts w:ascii="Garamond" w:hAnsi="Garamond"/>
          <w:i/>
        </w:rPr>
        <w:t>phenix.refine</w:t>
      </w:r>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"3LzKC9Kq",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optimizes a crystal structure via a series of repeated cycles. During each cycle a series of parameters of the user’s choosing are optimized. These usually include the atomic coordinates and the isotropic atomic displacement parameters but can also include, for example, Translation-Libration-Screw parameters, bulk solvent scaling and anisotropic atomic displacement parameters. Each optimization is conducted by minimizing a residual function of the model against the experimental data using a maximum likelihood approach. </w:t>
      </w:r>
    </w:p>
    <w:p w:rsidR="00A22ADD" w:rsidRPr="008B2137" w:rsidRDefault="00A22ADD" w:rsidP="00A22ADD">
      <w:pPr>
        <w:rPr>
          <w:rFonts w:ascii="Garamond" w:hAnsi="Garamond"/>
        </w:rPr>
      </w:pPr>
      <w:r w:rsidRPr="008B2137">
        <w:rPr>
          <w:rFonts w:ascii="Garamond" w:hAnsi="Garamond"/>
        </w:rPr>
        <w:t xml:space="preserve">AFITT </w:t>
      </w:r>
      <w:r w:rsidRPr="008B2137">
        <w:rPr>
          <w:rFonts w:ascii="Garamond" w:hAnsi="Garamond"/>
        </w:rPr>
        <w:fldChar w:fldCharType="begin" w:fldLock="1"/>
      </w:r>
      <w:r w:rsidR="0003356E">
        <w:rPr>
          <w:rFonts w:ascii="Garamond" w:hAnsi="Garamond"/>
        </w:rPr>
        <w:instrText>ADDIN CSL_CITATION { "citationID" : "uVMfQWQj",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Pr="00A22ADD">
        <w:rPr>
          <w:rFonts w:ascii="Garamond" w:hAnsi="Garamond"/>
          <w:noProof/>
        </w:rPr>
        <w:t>[217]</w:t>
      </w:r>
      <w:r w:rsidRPr="008B2137">
        <w:rPr>
          <w:rFonts w:ascii="Garamond" w:hAnsi="Garamond"/>
        </w:rPr>
        <w:fldChar w:fldCharType="end"/>
      </w:r>
      <w:r w:rsidRPr="008B2137">
        <w:rPr>
          <w:rFonts w:ascii="Garamond" w:hAnsi="Garamond"/>
        </w:rPr>
        <w:t xml:space="preserve"> is package developed by OpenEye Scientific Software for small molecule real-space fitting in biomolecular crystallography. It uses a combination of an electron density shape matching algorithm and a molecular mechanics force field to fit small ligands into experimental density while maintaining accurate chemical geometry. AFITT uses an “adiabatic” method to find the best relative weight between these two components. It can be run without a solvent model or using either the Sheffield </w:t>
      </w:r>
      <w:r w:rsidRPr="008B2137">
        <w:rPr>
          <w:rFonts w:ascii="Garamond" w:hAnsi="Garamond"/>
        </w:rPr>
        <w:fldChar w:fldCharType="begin" w:fldLock="1"/>
      </w:r>
      <w:r w:rsidR="0003356E">
        <w:rPr>
          <w:rFonts w:ascii="Garamond" w:hAnsi="Garamond"/>
        </w:rPr>
        <w:instrText>ADDIN CSL_CITATION { "citationID" : "3DTQRz82", "citationItems" : [ { "id" : "ITEM-1", "itemData" : { "DOI" : "10.1016/j.cplett.2007.05.008", "ISSN" : "00092614", "abstract" : "This work introduces the \u2018Sheffield Solvation\u2019 model for calculating the electrostatic component of molecular solvation energy. The resulting formula can be included in standard modelling technology with very low computational cost. The model replaces detailed information about local atomic environments (such as found in Generalised Born approaches), by using two global parameters. The methodology is validated against accurate Poisson\u2013Boltzmann calculations, and compared to Generalised Born results.", "author" : [ { "dropping-particle" : "", "family" : "Grant", "given" : "J.A.", "non-dropping-particle" : "", "parse-names" : false, "suffix" : "" }, { "dropping-particle" : "", "family" : "Pickup", "given" : "B.T.", "non-dropping-particle" : "", "parse-names" : false, "suffix" : "" }, { "dropping-particle" : "", "family" : "Sykes", "given" : "M.J.", "non-dropping-particle" : "", "parse-names" : false, "suffix" : "" }, { "dropping-particle" : "", "family" : "Kitchen", "given" : "C.A.", "non-dropping-particle" : "", "parse-names" : false, "suffix" : "" }, { "dropping-particle" : "", "family" : "Nicholls", "given" : "A.", "non-dropping-particle" : "", "parse-names" : false, "suffix" : "" } ], "container-title" : "Chemical Physics Letters", "id" : "ITEM-1", "issue" : "1-3", "issued" : { "date-parts" : [ [ "2007", "6" ] ] }, "page" : "163-166", "title" : "A simple formula for dielectric polarisation energies: The Sheffield Solvation Model", "type" : "article-journal", "volume" : "441" }, "uri" : [ "http://www.mendeley.com/documents/?uuid=4dee41af-1406-4533-9f2a-63f7fe17d838" ], "uris" : [ "http://www.mendeley.com/documents/?uuid=4dee41af-1406-4533-9f2a-63f7fe17d838" ] } ], "mendeley" : { "formattedCitation" : "[228]", "plainTextFormattedCitation" : "[228]", "previouslyFormattedCitation" : "[228]" }, "properties" : { "formattedCitation" : "(Grant et al. 2007)", "noteIndex" : 0, "plainCitation" : "(Grant et al. 2007)" }, "schema" : "https://github.com/citation-style-language/schema/raw/master/csl-citation.json" }</w:instrText>
      </w:r>
      <w:r w:rsidRPr="008B2137">
        <w:rPr>
          <w:rFonts w:ascii="Garamond" w:hAnsi="Garamond"/>
        </w:rPr>
        <w:fldChar w:fldCharType="separate"/>
      </w:r>
      <w:r w:rsidRPr="00A22ADD">
        <w:rPr>
          <w:rFonts w:ascii="Garamond" w:hAnsi="Garamond"/>
          <w:noProof/>
        </w:rPr>
        <w:t>[228]</w:t>
      </w:r>
      <w:r w:rsidRPr="008B2137">
        <w:rPr>
          <w:rFonts w:ascii="Garamond" w:hAnsi="Garamond"/>
        </w:rPr>
        <w:fldChar w:fldCharType="end"/>
      </w:r>
      <w:r w:rsidRPr="008B2137">
        <w:rPr>
          <w:rFonts w:ascii="Garamond" w:hAnsi="Garamond"/>
        </w:rPr>
        <w:t xml:space="preserve"> or the Poisson-Boltzmann scheme to model solvation effects. AFITT uses the Merck Molecular Mechanics Force Field (MMFF94)</w:t>
      </w:r>
      <w:r w:rsidRPr="008B2137">
        <w:rPr>
          <w:rFonts w:ascii="Garamond" w:hAnsi="Garamond"/>
        </w:rPr>
        <w:fldChar w:fldCharType="begin" w:fldLock="1"/>
      </w:r>
      <w:r w:rsidR="0003356E">
        <w:rPr>
          <w:rFonts w:ascii="Garamond" w:hAnsi="Garamond"/>
        </w:rPr>
        <w:instrText>ADDIN CSL_CITATION { "citationID" : "WUWyutqx",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 : [ "http://www.mendeley.com/documents/?uuid=4b45b5cc-71cd-4904-a2ae-7037e1149b23" ], "uris" : [ "http://www.mendeley.com/documents/?uuid=4b45b5cc-71cd-4904-a2ae-7037e1149b23" ] }, { "id" : "ITEM-2", "itemData" : { "DOI" : "10.1002/(SICI)1096-987X(199604)17:5/6&lt;520::AID-JCC2&gt;3.0.CO;2-W", "ISSN" : "01928651", "author" : [ { "dropping-particle" : "", "family" : "Halgren", "given" : "Thomas A.", "non-dropping-particle" : "", "parse-names" : false, "suffix" : "" } ], "container-title" : "Journal of Computational Chemistry", "id" : "ITEM-2", "issue" : "5-6", "issued" : { "date-parts" : [ [ "1996", "4", "7" ] ] }, "page" : "520-552", "title" : "Merck molecular force field. II. MMFF94 van der Waals and electrostatic parameters for intermolecular interactions", "type" : "article-journal", "volume" : "17" }, "uri" : [ "http://www.mendeley.com/documents/?uuid=08d74aff-223a-44e1-8da6-df9f26b0bd50" ], "uris" : [ "http://www.mendeley.com/documents/?uuid=08d74aff-223a-44e1-8da6-df9f26b0bd50" ] }, { "id" : "ITEM-3", "itemData" : { "DOI" : "10.1002/(SICI)1096-987X(199604)17:5/6&lt;553::AID-JCC3&gt;3.0.CO;2-T", "ISSN" : "01928651", "author" : [ { "dropping-particle" : "", "family" : "Halgren", "given" : "Thomas A.", "non-dropping-particle" : "", "parse-names" : false, "suffix" : "" } ], "container-title" : "Journal of Computational Chemistry", "id" : "ITEM-3", "issue" : "5-6", "issued" : { "date-parts" : [ [ "1996", "4", "7" ] ] }, "page" : "553-586", "title" : "Merck molecular force field. III. Molecular geometries and vibrational frequencies for MMFF94", "type" : "article-journal", "volume" : "17" }, "uri" : [ "http://www.mendeley.com/documents/?uuid=d6c5008e-4a4f-4ac9-8214-e06c36d3ce14" ], "uris" : [ "http://www.mendeley.com/documents/?uuid=d6c5008e-4a4f-4ac9-8214-e06c36d3ce14" ] }, { "id" : "ITEM-4", "itemData" : { "DOI" : "10.1002/(SICI)1096-987X(199604)17:5/6&lt;616::AID-JCC5&gt;3.0.CO;2-X", "ISSN" : "01928651", "author" : [ { "dropping-particle" : "", "family" : "Halgren", "given" : "Thomas A.", "non-dropping-particle" : "", "parse-names" : false, "suffix" : "" } ], "container-title" : "Journal of Computational Chemistry", "id" : "ITEM-4", "issue" : "5-6", "issued" : { "date-parts" : [ [ "1996", "4", "7" ] ] }, "page" : "616-641", "title" : "Merck molecular force field. V. Extension of MMFF94 using experimental data, additional computational data, and empirical rules", "type" : "article-journal", "volume" : "17" }, "uri" : [ "http://www.mendeley.com/documents/?uuid=4f01297c-6d15-4bb7-8379-c15702b5231c" ], "uris" : [ "http://www.mendeley.com/documents/?uuid=4f01297c-6d15-4bb7-8379-c15702b5231c" ] }, { "id" : "ITEM-5",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"ITEM-5", "issue" : "5-6", "issued" : { "date-parts" : [ [ "1996", "4", "7" ] ] }, "page" : "587-615", "title" : "Merck molecular force field. IV. conformational energies and geometries for MMFF94", "type" : "article-journal", "volume" : "17" }, "uri" : [ "http://www.mendeley.com/documents/?uuid=38b85eee-ea3c-49b3-bd21-91264257e4b4" ], "uris" : [ "http://www.mendeley.com/documents/?uuid=38b85eee-ea3c-49b3-bd21-91264257e4b4" ] } ], "mendeley" : { "formattedCitation" : "[224]\u2013[227], [229]", "plainTextFormattedCitation" : "[224]\u2013[227], [229]", "previouslyFormattedCitation" : "[224]\u2013[227], [229]" }, "properties" : { "formattedCitation" : "(Halgren 1996a; Halgren 1996b; Halgren 1996c; Halgren 1996d; Halgren and Nachbar 1996)", "noteIndex" : 0, "plainCitation" : "(Halgren 1996a; Halgren 1996b; Halgren 1996c; Halgren 1996d; Halgren and Nachbar 1996)" }, "schema" : "https://github.com/citation-style-language/schema/raw/master/csl-citation.json" }</w:instrText>
      </w:r>
      <w:r w:rsidRPr="008B2137">
        <w:rPr>
          <w:rFonts w:ascii="Garamond" w:hAnsi="Garamond"/>
        </w:rPr>
        <w:fldChar w:fldCharType="separate"/>
      </w:r>
      <w:r w:rsidRPr="00A22ADD">
        <w:rPr>
          <w:rFonts w:ascii="Garamond" w:hAnsi="Garamond"/>
          <w:noProof/>
        </w:rPr>
        <w:t>[224]–[227], [229]</w:t>
      </w:r>
      <w:r w:rsidRPr="008B2137">
        <w:rPr>
          <w:rFonts w:ascii="Garamond" w:hAnsi="Garamond"/>
        </w:rPr>
        <w:fldChar w:fldCharType="end"/>
      </w:r>
      <w:r w:rsidRPr="008B2137">
        <w:rPr>
          <w:rFonts w:ascii="Garamond" w:hAnsi="Garamond"/>
        </w:rPr>
        <w:t xml:space="preserve">. This force field was designed to reproduce </w:t>
      </w:r>
      <w:r w:rsidRPr="008B2137">
        <w:rPr>
          <w:rFonts w:ascii="Garamond" w:hAnsi="Garamond"/>
          <w:i/>
        </w:rPr>
        <w:t>ab initio</w:t>
      </w:r>
      <w:r w:rsidRPr="008B2137">
        <w:rPr>
          <w:rFonts w:ascii="Garamond" w:hAnsi="Garamond"/>
        </w:rPr>
        <w:t xml:space="preserve"> accuracy in a broad range of chemical functionality and has been shown to produce satisfactory results with small molecules typically encountered in biomolecular crystallography</w:t>
      </w:r>
      <w:r w:rsidRPr="008B2137">
        <w:rPr>
          <w:rFonts w:ascii="Garamond" w:hAnsi="Garamond"/>
        </w:rPr>
        <w:fldChar w:fldCharType="begin" w:fldLock="1"/>
      </w:r>
      <w:r w:rsidR="0003356E">
        <w:rPr>
          <w:rFonts w:ascii="Garamond" w:hAnsi="Garamond"/>
        </w:rPr>
        <w:instrText>ADDIN CSL_CITATION { "citationItems" : [ { "id" : "ITEM-1", "itemData" : { "DOI" : "10.1002/(SICI)1096-987X(199905)20:7&lt;730::AID-JCC8&gt;3.0.CO;2-T", "ISSN" : "0192-8651", "author" : [ { "dropping-particle" : "", "family" : "Halgren", "given" : "Thomas A.", "non-dropping-particle" : "", "parse-names" : false, "suffix" : "" } ], "container-title" : "Journal of Computational Chemistry", "id" : "ITEM-1", "issue" : "7", "issued" : { "date-parts" : [ [ "1999", "5" ] ] }, "page" : "730-748", "title" : "MMFF VII. Characterization of MMFF94, MMFF94s, and other widely available force fields for conformational energies and for intermolecular-interaction energies and geometries", "type" : "article-journal", "volume" : "20" }, "uris" : [ "http://www.mendeley.com/documents/?uuid=cbd91628-2bc4-4dc4-a316-e281fef13522" ] }, { "id" : "ITEM-2", "itemData" : { "DOI" : "10.1002/(SICI)1096-987X(199603)17:4&lt;429::AID-JCC5&gt;3.0.CO;2-W", "ISSN" : "0192-8651", "author" : [ { "dropping-particle" : "", "family" : "Gundertofte", "given" : "Klaus", "non-dropping-particle" : "", "parse-names" : false, "suffix" : "" }, { "dropping-particle" : "", "family" : "Liljefors", "given" : "Tommy", "non-dropping-particle" : "", "parse-names" : false, "suffix" : "" }, { "dropping-particle" : "", "family" : "Norrby", "given" : "Per-ola", "non-dropping-particle" : "", "parse-names" : false, "suffix" : "" }, { "dropping-particle" : "", "family" : "Pettersson", "given" : "Ingrid", "non-dropping-particle" : "", "parse-names" : false, "suffix" : "" } ], "container-title" : "Journal of Computational Chemistry", "id" : "ITEM-2", "issue" : "4", "issued" : { "date-parts" : [ [ "1996", "3" ] ] }, "page" : "429-449", "title" : "A comparison of conformational energies calculated by several molecular mechanics methods", "type" : "article-journal", "volume" : "17" }, "uris" : [ "http://www.mendeley.com/documents/?uuid=c9b58597-24bc-42ba-8596-c328d7acad09"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"uris" : [ "http://www.mendeley.com/documents/?uuid=98b39e9f-ac2b-40ce-a8d6-7d81c2cdc722" ] } ], "mendeley" : { "formattedCitation" : "[222], [230], [231]", "plainTextFormattedCitation" : "[222], [230], [231]", "previouslyFormattedCitation" : "[222], [230], [231]"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[222], [230], [231]</w:t>
      </w:r>
      <w:r w:rsidRPr="008B2137">
        <w:rPr>
          <w:rFonts w:ascii="Garamond" w:hAnsi="Garamond"/>
        </w:rPr>
        <w:fldChar w:fldCharType="end"/>
      </w:r>
      <w:r w:rsidRPr="008B2137">
        <w:rPr>
          <w:rFonts w:ascii="Garamond" w:hAnsi="Garamond"/>
        </w:rPr>
        <w:t>.</w:t>
      </w:r>
    </w:p>
    <w:p w:rsidR="00A22ADD" w:rsidRPr="008B2137" w:rsidRDefault="00A22ADD" w:rsidP="00A22ADD">
      <w:pPr>
        <w:rPr>
          <w:rFonts w:ascii="Garamond" w:hAnsi="Garamond"/>
        </w:rPr>
      </w:pPr>
      <w:r w:rsidRPr="008B2137">
        <w:rPr>
          <w:rFonts w:ascii="Garamond" w:hAnsi="Garamond"/>
        </w:rPr>
        <w:t>In the case of reciprocal space atomic coordinate refinement, the Phenix refinement target function has the form</w:t>
      </w:r>
    </w:p>
    <w:tbl>
      <w:tblPr>
        <w:tblStyle w:val="TableGrid"/>
        <w:tblW w:w="473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3"/>
        <w:gridCol w:w="6965"/>
        <w:gridCol w:w="605"/>
      </w:tblGrid>
      <w:tr w:rsidR="00A22ADD" w:rsidRPr="008B2137" w:rsidTr="00A22ADD">
        <w:tc>
          <w:tcPr>
            <w:tcW w:w="369" w:type="pct"/>
          </w:tcPr>
          <w:p w:rsidR="00A22ADD" w:rsidRPr="008B2137" w:rsidRDefault="00A22ADD" w:rsidP="0003356E">
            <w:pPr>
              <w:jc w:val="center"/>
              <w:rPr>
                <w:rFonts w:ascii="Garamond" w:hAnsi="Garamond"/>
              </w:rPr>
            </w:pPr>
          </w:p>
        </w:tc>
        <w:tc>
          <w:tcPr>
            <w:tcW w:w="4261" w:type="pct"/>
          </w:tcPr>
          <w:p w:rsidR="00A22ADD" w:rsidRPr="008B2137" w:rsidRDefault="00762C05" w:rsidP="0003356E">
            <w:pPr>
              <w:jc w:val="cente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geometry</m:t>
                    </m:r>
                  </m:sub>
                </m:sSub>
              </m:oMath>
            </m:oMathPara>
          </w:p>
        </w:tc>
        <w:tc>
          <w:tcPr>
            <w:tcW w:w="370" w:type="pct"/>
          </w:tcPr>
          <w:p w:rsidR="00A22ADD" w:rsidRPr="008B2137" w:rsidRDefault="00A22ADD" w:rsidP="00A22ADD">
            <w:pPr>
              <w:pStyle w:val="Caption"/>
              <w:spacing w:after="0"/>
              <w:ind w:right="-300" w:hanging="290"/>
              <w:jc w:val="center"/>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762C05">
              <w:rPr>
                <w:noProof/>
              </w:rPr>
              <w:t>21</w:t>
            </w:r>
            <w:r w:rsidR="00762C05">
              <w:rPr>
                <w:noProof/>
              </w:rPr>
              <w:fldChar w:fldCharType="end"/>
            </w:r>
            <w:r>
              <w:t>)</w:t>
            </w:r>
          </w:p>
        </w:tc>
      </w:tr>
    </w:tbl>
    <w:p w:rsidR="00040CEF" w:rsidRDefault="00040CEF" w:rsidP="0003356E">
      <w:pPr>
        <w:ind w:firstLine="0"/>
        <w:rPr>
          <w:rFonts w:ascii="Garamond" w:hAnsi="Garamond"/>
        </w:rPr>
      </w:pPr>
    </w:p>
    <w:p w:rsidR="00A22ADD" w:rsidRDefault="00A22ADD" w:rsidP="0003356E">
      <w:pPr>
        <w:ind w:firstLine="0"/>
        <w:rPr>
          <w:rFonts w:ascii="Garamond" w:hAnsi="Garamond"/>
        </w:rPr>
      </w:pPr>
      <w:r w:rsidRPr="008B2137">
        <w:rPr>
          <w:rFonts w:ascii="Garamond" w:hAnsi="Garamond"/>
        </w:rPr>
        <w:lastRenderedPageBreak/>
        <w:t xml:space="preserve">where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Pr="008B2137">
        <w:rPr>
          <w:rFonts w:ascii="Garamond" w:hAnsi="Garamond"/>
        </w:rPr>
        <w:t xml:space="preserve"> is the residual of the structure factors,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is the residual due to the Engh &amp; Huber restraints </w:t>
      </w:r>
      <w:r w:rsidRPr="008B2137">
        <w:rPr>
          <w:rFonts w:ascii="Garamond" w:hAnsi="Garamond"/>
        </w:rPr>
        <w:fldChar w:fldCharType="begin" w:fldLock="1"/>
      </w:r>
      <w:r w:rsidR="0003356E">
        <w:rPr>
          <w:rFonts w:ascii="Garamond" w:hAnsi="Garamond"/>
        </w:rPr>
        <w:instrText>ADDIN CSL_CITATION { "citationID" : "4TzIX1b6",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"id" : "ITEM-2",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"ITEM-2",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[12]", "plainTextFormattedCitation" : "[11], [12]", "previouslyFormattedCitation" : "[11], [12]" }, "properties" : { "formattedCitation" : "(Engh and Huber 2001; Engh and Huber 1991)", "noteIndex" : 0, "plainCitation" : "(Engh and Huber 2001;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 [12]</w:t>
      </w:r>
      <w:r w:rsidRPr="008B2137">
        <w:rPr>
          <w:rFonts w:ascii="Garamond" w:hAnsi="Garamond"/>
        </w:rPr>
        <w:fldChar w:fldCharType="end"/>
      </w:r>
      <w:r w:rsidRPr="008B2137">
        <w:rPr>
          <w:rFonts w:ascii="Garamond" w:hAnsi="Garamond"/>
        </w:rPr>
        <w:t xml:space="preserve"> and </w:t>
      </w:r>
      <w:r w:rsidRPr="008B2137">
        <w:rPr>
          <w:rFonts w:ascii="Garamond" w:hAnsi="Garamond"/>
          <w:i/>
        </w:rPr>
        <w:t>w</w:t>
      </w:r>
      <w:r w:rsidRPr="008B2137">
        <w:rPr>
          <w:rFonts w:ascii="Garamond" w:hAnsi="Garamond"/>
        </w:rPr>
        <w:t xml:space="preserve"> is the weighting factor. If a ligand is present, the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term can further be divided:</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7"/>
        <w:gridCol w:w="7088"/>
        <w:gridCol w:w="945"/>
      </w:tblGrid>
      <w:tr w:rsidR="00A22ADD" w:rsidRPr="008B2137" w:rsidTr="00A22ADD">
        <w:tc>
          <w:tcPr>
            <w:tcW w:w="351" w:type="pct"/>
          </w:tcPr>
          <w:p w:rsidR="00A22ADD" w:rsidRPr="008B2137" w:rsidRDefault="00A22ADD" w:rsidP="00A22ADD">
            <w:pPr>
              <w:rPr>
                <w:rFonts w:ascii="Garamond" w:hAnsi="Garamond"/>
              </w:rPr>
            </w:pPr>
          </w:p>
        </w:tc>
        <w:tc>
          <w:tcPr>
            <w:tcW w:w="4102" w:type="pct"/>
          </w:tcPr>
          <w:p w:rsidR="00A22ADD" w:rsidRPr="008B2137" w:rsidRDefault="00762C05"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 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ligand_non-bonded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ligand_bonded</m:t>
                    </m:r>
                  </m:sub>
                </m:sSub>
              </m:oMath>
            </m:oMathPara>
          </w:p>
        </w:tc>
        <w:tc>
          <w:tcPr>
            <w:tcW w:w="547" w:type="pct"/>
          </w:tcPr>
          <w:p w:rsidR="00A22ADD" w:rsidRPr="008B2137" w:rsidRDefault="00A22ADD" w:rsidP="00A22ADD">
            <w:pPr>
              <w:pStyle w:val="Caption"/>
              <w:spacing w:after="0"/>
              <w:ind w:left="-28" w:firstLine="0"/>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762C05">
              <w:rPr>
                <w:noProof/>
              </w:rPr>
              <w:t>22</w:t>
            </w:r>
            <w:r w:rsidR="00762C05">
              <w:rPr>
                <w:noProof/>
              </w:rPr>
              <w:fldChar w:fldCharType="end"/>
            </w:r>
            <w:r>
              <w:t>)</w:t>
            </w:r>
          </w:p>
        </w:tc>
      </w:tr>
    </w:tbl>
    <w:p w:rsidR="00A22ADD" w:rsidRPr="008B2137" w:rsidRDefault="00A22ADD" w:rsidP="00A22ADD">
      <w:pPr>
        <w:rPr>
          <w:rFonts w:ascii="Garamond" w:hAnsi="Garamond"/>
        </w:rPr>
      </w:pPr>
    </w:p>
    <w:p w:rsidR="00A22ADD" w:rsidRPr="008B2137"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represents the so-called bonded terms in the geometry restraints that include bonds, angles and torsion angles.  </w:t>
      </w:r>
      <m:oMath>
        <m:sSub>
          <m:sSubPr>
            <m:ctrlPr>
              <w:rPr>
                <w:rFonts w:ascii="Cambria Math" w:hAnsi="Cambria Math"/>
                <w:i/>
              </w:rPr>
            </m:ctrlPr>
          </m:sSubPr>
          <m:e>
            <m:r>
              <w:rPr>
                <w:rFonts w:ascii="Cambria Math" w:hAnsi="Cambria Math"/>
              </w:rPr>
              <m:t>E</m:t>
            </m:r>
          </m:e>
          <m:sub>
            <m:r>
              <w:rPr>
                <w:rFonts w:ascii="Cambria Math" w:hAnsi="Cambria Math"/>
              </w:rPr>
              <m:t>ligand_non-bonded</m:t>
            </m:r>
          </m:sub>
        </m:sSub>
      </m:oMath>
      <w:r w:rsidRPr="008B2137">
        <w:rPr>
          <w:rFonts w:ascii="Garamond" w:hAnsi="Garamond"/>
        </w:rPr>
        <w:t xml:space="preserve"> represents the non-bonded terms that in the case of Engh &amp; Huber are the atomic steric overlap restraints. During a Phenix-AFITT refinement the last term in the equation above is replaced by a residual calculated by AFITT:</w:t>
      </w:r>
    </w:p>
    <w:tbl>
      <w:tblPr>
        <w:tblStyle w:val="TableGrid"/>
        <w:tblW w:w="5132"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94"/>
        <w:gridCol w:w="7327"/>
        <w:gridCol w:w="947"/>
      </w:tblGrid>
      <w:tr w:rsidR="00A22ADD" w:rsidRPr="008B2137" w:rsidTr="00A22ADD">
        <w:tc>
          <w:tcPr>
            <w:tcW w:w="335" w:type="pct"/>
          </w:tcPr>
          <w:p w:rsidR="00A22ADD" w:rsidRPr="008B2137" w:rsidRDefault="00A22ADD" w:rsidP="00A22ADD">
            <w:pPr>
              <w:rPr>
                <w:rFonts w:ascii="Garamond" w:hAnsi="Garamond"/>
              </w:rPr>
            </w:pPr>
          </w:p>
        </w:tc>
        <w:tc>
          <w:tcPr>
            <w:tcW w:w="4131" w:type="pct"/>
          </w:tcPr>
          <w:p w:rsidR="00A22ADD" w:rsidRPr="008B2137" w:rsidRDefault="00762C05"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Phenix-AFITT</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ligand_non-bonded</m:t>
                    </m:r>
                  </m:sub>
                  <m:sup>
                    <m:r>
                      <w:rPr>
                        <w:rFonts w:ascii="Cambria Math" w:hAnsi="Cambria Math"/>
                      </w:rPr>
                      <m:t>Phenix</m:t>
                    </m:r>
                  </m:sup>
                </m:sSubSup>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m:oMathPara>
          </w:p>
        </w:tc>
        <w:tc>
          <w:tcPr>
            <w:tcW w:w="534" w:type="pct"/>
          </w:tcPr>
          <w:p w:rsidR="00A22ADD" w:rsidRPr="008B2137" w:rsidRDefault="00A22ADD" w:rsidP="00A22ADD">
            <w:pPr>
              <w:pStyle w:val="Caption"/>
              <w:spacing w:after="0"/>
              <w:ind w:firstLine="0"/>
              <w:rPr>
                <w:rFonts w:ascii="Garamond" w:hAnsi="Garamond"/>
                <w:sz w:val="22"/>
                <w:szCs w:val="22"/>
              </w:rPr>
            </w:pPr>
            <w:r>
              <w:t xml:space="preserve">(Eq. </w:t>
            </w:r>
            <w:r w:rsidR="00762C05">
              <w:fldChar w:fldCharType="begin"/>
            </w:r>
            <w:r w:rsidR="00762C05">
              <w:instrText xml:space="preserve"> SEQ Eq. \* ARABIC </w:instrText>
            </w:r>
            <w:r w:rsidR="00762C05">
              <w:fldChar w:fldCharType="separate"/>
            </w:r>
            <w:r w:rsidR="00762C05">
              <w:rPr>
                <w:noProof/>
              </w:rPr>
              <w:t>23</w:t>
            </w:r>
            <w:r w:rsidR="00762C05">
              <w:rPr>
                <w:noProof/>
              </w:rPr>
              <w:fldChar w:fldCharType="end"/>
            </w:r>
            <w:r>
              <w:t>)</w:t>
            </w:r>
          </w:p>
        </w:tc>
      </w:tr>
    </w:tbl>
    <w:p w:rsidR="00A22ADD" w:rsidRPr="008B2137" w:rsidRDefault="00A22ADD" w:rsidP="00A22ADD">
      <w:pPr>
        <w:rPr>
          <w:rFonts w:ascii="Garamond" w:hAnsi="Garamond"/>
        </w:rPr>
      </w:pPr>
    </w:p>
    <w:p w:rsidR="00A22ADD" w:rsidRPr="008B2137" w:rsidRDefault="00A22ADD" w:rsidP="00A22ADD">
      <w:pPr>
        <w:rPr>
          <w:rFonts w:ascii="Garamond" w:hAnsi="Garamond"/>
        </w:rPr>
      </w:pPr>
      <w:r w:rsidRPr="008B2137">
        <w:rPr>
          <w:rFonts w:ascii="Garamond" w:hAnsi="Garamond"/>
        </w:rPr>
        <w:t xml:space="preserve">The implementation in Phenix combines the </w:t>
      </w:r>
      <w:r w:rsidRPr="0003356E">
        <w:rPr>
          <w:rFonts w:ascii="Garamond" w:hAnsi="Garamond"/>
          <w:i/>
        </w:rPr>
        <w:t>phenix.refine</w:t>
      </w:r>
      <w:r w:rsidRPr="008B2137">
        <w:rPr>
          <w:rFonts w:ascii="Garamond" w:hAnsi="Garamond"/>
        </w:rPr>
        <w:t xml:space="preserve"> refinement scheme and optimization algorithm while using AFITT to obtain the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part of the residual.  A Phenix-AFITT refinement is invoked with:</w:t>
      </w:r>
    </w:p>
    <w:p w:rsidR="00A22ADD" w:rsidRPr="00A22ADD" w:rsidRDefault="00A22ADD" w:rsidP="00A22ADD">
      <w:pPr>
        <w:ind w:left="1440" w:right="1170" w:hanging="270"/>
        <w:jc w:val="left"/>
        <w:rPr>
          <w:rFonts w:ascii="Courier New" w:hAnsi="Courier New" w:cs="Courier New"/>
          <w:sz w:val="20"/>
          <w:szCs w:val="20"/>
        </w:rPr>
      </w:pPr>
      <w:r w:rsidRPr="00A22ADD">
        <w:rPr>
          <w:rFonts w:ascii="Courier New" w:hAnsi="Courier New" w:cs="Courier New"/>
          <w:sz w:val="20"/>
          <w:szCs w:val="20"/>
        </w:rPr>
        <w:t>phenix.refine mymodel.pdb mymodel.mtz myligand.cif \ use_afitt=True afitt.ligand_names=BCL</w:t>
      </w:r>
    </w:p>
    <w:p w:rsidR="00A22ADD" w:rsidRPr="008B2137" w:rsidRDefault="00A22ADD" w:rsidP="00A22ADD">
      <w:pPr>
        <w:rPr>
          <w:rFonts w:ascii="Garamond" w:hAnsi="Garamond"/>
        </w:rPr>
      </w:pPr>
      <w:r w:rsidRPr="008B2137">
        <w:rPr>
          <w:rFonts w:ascii="Garamond" w:hAnsi="Garamond"/>
        </w:rPr>
        <w:t xml:space="preserve">This implementation automatically searches for all instances of the ligand specified by the user (Bacteriochlorophyll A in the example above) and uses AFITT to calculate the geometry gradients for those instances. More than one type of ligand can be included. The required restraints CIF dictionary file specifies the bond/angle topology for AFITT, but not the actual restraint force constants, which are calculated internally by AFITT. This implementation also accounts for alternate conformations on ligand atoms and ligands covalently bound to the macromolecule. A heuristically determined weight of 10 is placed on the </w:t>
      </w:r>
      <m:oMath>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w:r w:rsidRPr="008B2137">
        <w:rPr>
          <w:rFonts w:ascii="Garamond" w:hAnsi="Garamond"/>
        </w:rPr>
        <w:t xml:space="preserve"> term by default, but the user also has the option of modifying the </w:t>
      </w:r>
      <w:r w:rsidRPr="008B2137">
        <w:rPr>
          <w:rFonts w:ascii="Garamond" w:hAnsi="Garamond"/>
        </w:rPr>
        <w:lastRenderedPageBreak/>
        <w:t>weight. Additionally, there is a simple command line tool to quickly obtain MMFF ligand energies from a given PDB coordinate file.</w:t>
      </w:r>
    </w:p>
    <w:p w:rsidR="00A22ADD" w:rsidRPr="008B2137" w:rsidRDefault="00A22ADD" w:rsidP="00A22ADD">
      <w:pPr>
        <w:pStyle w:val="Heading3"/>
      </w:pPr>
      <w:r w:rsidRPr="008B2137">
        <w:t>Results and discussion</w:t>
      </w:r>
    </w:p>
    <w:p w:rsidR="00A22ADD" w:rsidRPr="008B2137" w:rsidRDefault="00A22ADD" w:rsidP="00A22ADD">
      <w:pPr>
        <w:rPr>
          <w:rFonts w:ascii="Garamond" w:hAnsi="Garamond"/>
        </w:rPr>
      </w:pPr>
      <w:r w:rsidRPr="008B2137">
        <w:rPr>
          <w:rFonts w:ascii="Garamond" w:hAnsi="Garamond"/>
        </w:rPr>
        <w:t>Testing of the implementation of AFITT in Phenix was performed using a set of 189 protein PDB structures taken from the Iridium dataset</w:t>
      </w:r>
      <w:r w:rsidRPr="008B2137">
        <w:rPr>
          <w:rFonts w:ascii="Garamond" w:hAnsi="Garamond"/>
        </w:rPr>
        <w:fldChar w:fldCharType="begin" w:fldLock="1"/>
      </w:r>
      <w:r w:rsidR="0003356E">
        <w:rPr>
          <w:rFonts w:ascii="Garamond" w:hAnsi="Garamond"/>
        </w:rPr>
        <w:instrText>ADDIN CSL_CITATION { "citationItems" : [ { "id" : "ITEM-1", "itemData" : { "DOI" : "10.1016/j.drudis.2012.06.011", "ISSN" : "1878-5832", "PMID" : "22728777", "abstract" : "Protein-ligand structures are the core data required for structure-based drug design (SBDD). Understanding the error present in this data is essential to the successful development of SBDD tools. Methods for assessing protein-ligand structure quality and a new set of identification criteria are presented here. When these criteria were applied to a set of 728 structures previously used to validate molecular docking software, only 17% were found to be acceptable. Structures were re-refined to maintain internal consistency in the comparison and assessment of the quality criteria. This process resulted in Iridium, a highly trustworthy protein-ligand structure database to be used for development and validation of structure-based design tools for drug discovery.", "author" : [ { "dropping-particle" : "", "family" : "Warren", "given" : "Gregory L", "non-dropping-particle" : "", "parse-names" : false, "suffix" : "" }, { "dropping-particle" : "", "family" : "Do", "given" : "Thanh D", "non-dropping-particle" : "", "parse-names" : false, "suffix" : "" }, { "dropping-particle" : "", "family" : "Kelley", "given" : "Brian P", "non-dropping-particle" : "", "parse-names" : false, "suffix" : "" }, { "dropping-particle" : "", "family" : "Nicholls", "given" : "Anthony", "non-dropping-particle" : "", "parse-names" : false, "suffix" : "" }, { "dropping-particle" : "", "family" : "Warren", "given" : "Stephen D", "non-dropping-particle" : "", "parse-names" : false, "suffix" : "" } ], "container-title" : "Drug discovery today", "id" : "ITEM-1", "issue" : "23-24", "issued" : { "date-parts" : [ [ "2012", "12" ] ] }, "page" : "1270-81", "title" : "Essential considerations for using protein-ligand structures in drug discovery.", "type" : "article-journal", "volume" : "17" }, "uris" : [ "http://www.mendeley.com/documents/?uuid=ff7f4f53-d045-4d20-a5a1-1e6e2dcae4d4" ] } ], "mendeley" : { "formattedCitation" : "[232]", "plainTextFormattedCitation" : "[232]", "previouslyFormattedCitation" : "[232]"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[232]</w:t>
      </w:r>
      <w:r w:rsidRPr="008B2137">
        <w:rPr>
          <w:rFonts w:ascii="Garamond" w:hAnsi="Garamond"/>
        </w:rPr>
        <w:fldChar w:fldCharType="end"/>
      </w:r>
      <w:r w:rsidRPr="008B2137">
        <w:rPr>
          <w:rFonts w:ascii="Garamond" w:hAnsi="Garamond"/>
        </w:rPr>
        <w:t>. This set contains a curated and chemically varied set of protein-ligand structures. Some structures contained multiple small molecules resulting in 304 small molecule instances in total. Because many of the structures lacked reflection test sets (to calculate R-free</w:t>
      </w:r>
      <w:r w:rsidRPr="008B2137">
        <w:rPr>
          <w:rFonts w:ascii="Garamond" w:hAnsi="Garamond"/>
        </w:rPr>
        <w:fldChar w:fldCharType="begin" w:fldLock="1"/>
      </w:r>
      <w:r w:rsidR="0003356E">
        <w:rPr>
          <w:rFonts w:ascii="Garamond" w:hAnsi="Garamond"/>
        </w:rPr>
        <w:instrText>ADDIN CSL_CITATION { "citationID" : "v1Hb7Bei",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 : [ "http://www.mendeley.com/documents/?uuid=df36e292-c5f4-43e0-acd1-b3f8c0d67599" ], "uris" : [ "http://www.mendeley.com/documents/?uuid=df36e292-c5f4-43e0-acd1-b3f8c0d67599" ] } ], "mendeley" : { "formattedCitation" : "[97]", "plainTextFormattedCitation" : "[97]", "previouslyFormattedCitation" : "[97]" }, "properties" : { "formattedCitation" : "{\\rtf (Br\\uc0\\u252{}nger 1993)}", "noteIndex" : 0, "plainCitation" : "(Br\u00fcnger 1993)" }, "schema" : "https://github.com/citation-style-language/schema/raw/master/csl-citation.json" }</w:instrText>
      </w:r>
      <w:r w:rsidRPr="008B2137">
        <w:rPr>
          <w:rFonts w:ascii="Garamond" w:hAnsi="Garamond"/>
        </w:rPr>
        <w:fldChar w:fldCharType="separate"/>
      </w:r>
      <w:r w:rsidRPr="00A22ADD">
        <w:rPr>
          <w:rFonts w:ascii="Garamond" w:hAnsi="Garamond"/>
          <w:noProof/>
        </w:rPr>
        <w:t>[97]</w:t>
      </w:r>
      <w:r w:rsidRPr="008B2137">
        <w:rPr>
          <w:rFonts w:ascii="Garamond" w:hAnsi="Garamond"/>
        </w:rPr>
        <w:fldChar w:fldCharType="end"/>
      </w:r>
      <w:r w:rsidRPr="008B2137">
        <w:rPr>
          <w:rFonts w:ascii="Garamond" w:hAnsi="Garamond"/>
        </w:rPr>
        <w:t xml:space="preserve">) a new test set of reflections was assigned and each model was refined using </w:t>
      </w:r>
      <w:r w:rsidRPr="0003356E">
        <w:rPr>
          <w:rFonts w:ascii="Garamond" w:hAnsi="Garamond"/>
          <w:i/>
        </w:rPr>
        <w:t>phenix.refine</w:t>
      </w:r>
      <w:r w:rsidRPr="008B2137">
        <w:rPr>
          <w:rFonts w:ascii="Garamond" w:hAnsi="Garamond"/>
        </w:rPr>
        <w:t xml:space="preserve"> with the default strategy for 10 macrocycles to remove “memory” of the original test set. Next each structure was refined for a further 5 macrocycles using the default strategy and with the ligand modeled either using an AFITT-derived CIF dictionary file (hereafter referred to as “AFITT-CIF” refinement) or with the new Phenix-AFITT implementation. Using this strategy, as opposed to comparing results with another non-AFITT ligand restraint tool, allowed for rigorous testing of the benefits of implementing ligand restraints in the way advocated here; that is, by applying a full molecular mechanics treatment of the ligand but in a manner fully integrated with the refinement optimizer. </w:t>
      </w:r>
    </w:p>
    <w:p w:rsidR="00A22ADD" w:rsidRPr="008B2137" w:rsidRDefault="00A22ADD" w:rsidP="00A22ADD">
      <w:pPr>
        <w:rPr>
          <w:rFonts w:ascii="Garamond" w:hAnsi="Garamond"/>
        </w:rPr>
      </w:pPr>
      <w:r w:rsidRPr="008B2137">
        <w:rPr>
          <w:rFonts w:ascii="Garamond" w:hAnsi="Garamond"/>
        </w:rPr>
        <w:t>Phenix-AFITT refinement produces significantly lower ligand energies, both compared to the original deposited coordinates and compared to refinement using an MMFF-based CIF restraints file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762C05">
        <w:t xml:space="preserve">Figure </w:t>
      </w:r>
      <w:r w:rsidR="00762C05">
        <w:rPr>
          <w:noProof/>
        </w:rPr>
        <w:t>6</w:t>
      </w:r>
      <w:r w:rsidR="00762C05">
        <w:noBreakHyphen/>
      </w:r>
      <w:r w:rsidR="00762C05">
        <w:rPr>
          <w:noProof/>
        </w:rPr>
        <w:t>1</w:t>
      </w:r>
      <w:r w:rsidR="0003356E">
        <w:rPr>
          <w:rFonts w:ascii="Garamond" w:hAnsi="Garamond"/>
        </w:rPr>
        <w:fldChar w:fldCharType="end"/>
      </w:r>
      <w:r w:rsidRPr="008B2137">
        <w:rPr>
          <w:rFonts w:ascii="Garamond" w:hAnsi="Garamond"/>
        </w:rPr>
        <w:t xml:space="preserve">). For our test set the mean post-refinement ligand energy was 402.09 kJ/mol for the set of deposited structures, 350.81 kJ/mol for the AFITT-CIF refined structures and 260.54 kJ/mol for the Phenix-AFITT refined structures. This signifies an average reduction of ligand conformational energies of 34% versus the deposited conformation in the PDB and 22% versus refinement using MMFF derived CIF restraint dictionaries. The right-hand panel of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762C05">
        <w:t xml:space="preserve">Figure </w:t>
      </w:r>
      <w:r w:rsidR="00762C05">
        <w:rPr>
          <w:noProof/>
        </w:rPr>
        <w:t>6</w:t>
      </w:r>
      <w:r w:rsidR="00762C05">
        <w:noBreakHyphen/>
      </w:r>
      <w:r w:rsidR="00762C05">
        <w:rPr>
          <w:noProof/>
        </w:rPr>
        <w:t>1</w:t>
      </w:r>
      <w:r w:rsidR="0003356E">
        <w:rPr>
          <w:rFonts w:ascii="Garamond" w:hAnsi="Garamond"/>
        </w:rPr>
        <w:fldChar w:fldCharType="end"/>
      </w:r>
      <w:r w:rsidRPr="008B2137">
        <w:rPr>
          <w:rFonts w:ascii="Garamond" w:hAnsi="Garamond"/>
        </w:rPr>
        <w:t xml:space="preserve"> shows scatterplots of the Phenix-AFITT refined ligand energies versus either the deposited PDB or AFITT-CIF refined energies on a per-model basis. It is apparent that Phenix-AFITT refinement results in significant reduction of ligand conformational energy compared to both other datasets. Furthermore, the greatest energy reduction </w:t>
      </w:r>
      <w:r w:rsidRPr="008B2137">
        <w:rPr>
          <w:rFonts w:ascii="Garamond" w:hAnsi="Garamond"/>
        </w:rPr>
        <w:lastRenderedPageBreak/>
        <w:t>using AFITT in Phenix (distance below the identity line) tends to occur in the ligands with highest starting energies. In other words, the higher the ligand conformational energy the more a Phenix-AFITT refinement is able to reduce it.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367E35FC" wp14:editId="22E9DC37">
            <wp:extent cx="5408762" cy="27043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dep_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2799" cy="2706399"/>
                    </a:xfrm>
                    <a:prstGeom prst="rect">
                      <a:avLst/>
                    </a:prstGeom>
                  </pic:spPr>
                </pic:pic>
              </a:graphicData>
            </a:graphic>
          </wp:inline>
        </w:drawing>
      </w:r>
    </w:p>
    <w:p w:rsidR="00A22ADD" w:rsidRPr="008B2137" w:rsidRDefault="0003356E" w:rsidP="00A22ADD">
      <w:pPr>
        <w:pStyle w:val="Caption"/>
      </w:pPr>
      <w:bookmarkStart w:id="87" w:name="_Ref424214210"/>
      <w:r>
        <w:t xml:space="preserve">Figure </w:t>
      </w:r>
      <w:fldSimple w:instr=" STYLEREF 2 \s ">
        <w:r w:rsidR="00762C05">
          <w:rPr>
            <w:noProof/>
          </w:rPr>
          <w:t>6</w:t>
        </w:r>
      </w:fldSimple>
      <w:r w:rsidR="00CA01FD">
        <w:noBreakHyphen/>
      </w:r>
      <w:fldSimple w:instr=" SEQ Figure \* ARABIC \s 2 ">
        <w:r w:rsidR="00762C05">
          <w:rPr>
            <w:noProof/>
          </w:rPr>
          <w:t>1</w:t>
        </w:r>
      </w:fldSimple>
      <w:bookmarkEnd w:id="87"/>
      <w:r>
        <w:t>.</w:t>
      </w:r>
      <w:r w:rsidR="00A22ADD" w:rsidRPr="008B2137">
        <w:t xml:space="preserve">  Ligand conformational energies from PDB-deposited models, AFITT-CIF refinement and Phenix-AFITT refinement. Left panel displays three histograms with kernel density estimates (KDE) of the distributions for the full set of test ligand energies. Means of each set of ligand conformation energies are shown in the legend. Right panel displays a scatterplot comparing the conformation energy of each ligand obtained from a Phenix-AFITT refinement against either the deposited PDB model (blue dots) or the models after refinement with an MMFF-derived CIF dictionary file (red dots). The mean percent reduction in energy from using Phenix-AFITT protocol is 34% vs. the PDB conformations and 22% vs. AFITT-CIF. </w:t>
      </w:r>
    </w:p>
    <w:p w:rsidR="00A22ADD" w:rsidRPr="008B2137" w:rsidRDefault="00A22ADD" w:rsidP="00A22ADD">
      <w:pPr>
        <w:rPr>
          <w:rFonts w:ascii="Garamond" w:hAnsi="Garamond"/>
        </w:rPr>
      </w:pPr>
      <w:r w:rsidRPr="008B2137">
        <w:rPr>
          <w:rFonts w:ascii="Garamond" w:hAnsi="Garamond"/>
        </w:rPr>
        <w:t xml:space="preserve">To further validate refinement quality, the Mogul software </w:t>
      </w:r>
      <w:r w:rsidRPr="008B2137">
        <w:rPr>
          <w:rFonts w:ascii="Garamond" w:hAnsi="Garamond"/>
        </w:rPr>
        <w:fldChar w:fldCharType="begin" w:fldLock="1"/>
      </w:r>
      <w:r w:rsidR="0003356E">
        <w:rPr>
          <w:rFonts w:ascii="Garamond" w:hAnsi="Garamond"/>
        </w:rPr>
        <w:instrText>ADDIN CSL_CITATION { "citationItems" : [ { "id" : "ITEM-1", "itemData" : { "DOI" : "10.1021/ci049780b", "ISSN" : "0095-2338", "PMID" : "15554684", "abstract" : "The crystallographically determined bond length, valence angle, and torsion angle information in the Cambridge Structural Database (CSD) has many uses. However, accessing it by means of conventional substructure searching requires nontrivial user intervention. In consequence, these valuable data have been underutilized and have not been directly accessible to client applications. The situation has been remedied by development of a new program (Mogul) for automated retrieval of molecular geometry data from the CSD. The program uses a system of keys to encode the chemical environments of fragments (bonds, valence angles, and acyclic torsions) from CSD structures. Fragments with identical keys are deemed to be chemically identical and are grouped together, and the distribution of the appropriate geometrical parameter (bond length, valence angle, or torsion angle) is computed and stored. Use of a search tree indexed on key values, together with a novel similarity calculation, then enables the distribution matching any given query fragment (or the distributions most closely matching, if an adequate exact match is unavailable) to be found easily and with no user intervention. Validation experiments indicate that, with rare exceptions, search results afford precise and unbiased estimates of molecular geometrical preferences. Such estimates may be used, for example, to validate the geometries of libraries of modeled molecules or of newly determined crystal structures or to assist structure solution from low-resolution (e.g. powder diffraction) X-ray data.", "author" : [ { "dropping-particle" : "", "family" : "Bruno", "given" : "Ian J", "non-dropping-particle" : "", "parse-names" : false, "suffix" : "" }, { "dropping-particle" : "", "family" : "Cole", "given" : "Jason C", "non-dropping-particle" : "", "parse-names" : false, "suffix" : "" }, { "dropping-particle" : "", "family" : "Kessler", "given" : "Magnus", "non-dropping-particle" : "", "parse-names" : false, "suffix" : "" }, { "dropping-particle" : "", "family" : "Luo", "given" : "Jie", "non-dropping-particle" : "", "parse-names" : false, "suffix" : "" }, { "dropping-particle" : "", "family" : "Motherwell", "given" : "W D Sam", "non-dropping-particle" : "", "parse-names" : false, "suffix" : "" }, { "dropping-particle" : "", "family" : "Purkis", "given" : "Lucy H", "non-dropping-particle" : "", "parse-names" : false, "suffix" : "" }, { "dropping-particle" : "", "family" : "Smith", "given" : "Barry R", "non-dropping-particle" : "", "parse-names" : false, "suffix" : "" }, { "dropping-particle" : "", "family" : "Taylor", "given" : "Robin", "non-dropping-particle" : "", "parse-names" : false, "suffix" : "" }, { "dropping-particle" : "", "family" : "Cooper", "given" : "Richard I", "non-dropping-particle" : "", "parse-names" : false, "suffix" : "" }, { "dropping-particle" : "", "family" : "Harris", "given" : "Stephanie E", "non-dropping-particle" : "", "parse-names" : false, "suffix" : "" }, { "dropping-particle" : "", "family" : "Orpen", "given" : "A Guy", "non-dropping-particle" : "", "parse-names" : false, "suffix" : "" } ], "container-title" : "Journal of chemical information and computer sciences", "id" : "ITEM-1", "issue" : "6", "issued" : { "date-parts" : [ [ "2004", "1" ] ] }, "page" : "2133-44", "publisher" : "American Chemical Society", "title" : "Retrieval of crystallographically-derived molecular geometry information.", "type" : "article-journal", "volume" : "44" }, "uris" : [ "http://www.mendeley.com/documents/?uuid=96fd8db2-1895-4c36-8ec3-dcd2795ff83e" ] } ], "mendeley" : { "formattedCitation" : "[233]", "plainTextFormattedCitation" : "[233]", "previouslyFormattedCitation" : "[233]"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[233]</w:t>
      </w:r>
      <w:r w:rsidRPr="008B2137">
        <w:rPr>
          <w:rFonts w:ascii="Garamond" w:hAnsi="Garamond"/>
        </w:rPr>
        <w:fldChar w:fldCharType="end"/>
      </w:r>
      <w:r w:rsidRPr="008B2137">
        <w:rPr>
          <w:rFonts w:ascii="Garamond" w:hAnsi="Garamond"/>
        </w:rPr>
        <w:t xml:space="preserve"> was used to assess the post-refinement ligand geometries. Mogul is a knowledge based library of accurate small molecule geometries that can be used to assess the quality of small molecule conformations against structures in the Cambridge Structural Database (CSD). Mogul has been shown to accurately evaluate both experimentally and computationally derived geometries. The results (</w:t>
      </w:r>
      <w:r w:rsidR="0003356E">
        <w:rPr>
          <w:rFonts w:ascii="Garamond" w:hAnsi="Garamond"/>
        </w:rPr>
        <w:fldChar w:fldCharType="begin"/>
      </w:r>
      <w:r w:rsidR="0003356E">
        <w:rPr>
          <w:rFonts w:ascii="Garamond" w:hAnsi="Garamond"/>
        </w:rPr>
        <w:instrText xml:space="preserve"> REF _Ref424214240 \h </w:instrText>
      </w:r>
      <w:r w:rsidR="0003356E">
        <w:rPr>
          <w:rFonts w:ascii="Garamond" w:hAnsi="Garamond"/>
        </w:rPr>
      </w:r>
      <w:r w:rsidR="0003356E">
        <w:rPr>
          <w:rFonts w:ascii="Garamond" w:hAnsi="Garamond"/>
        </w:rPr>
        <w:fldChar w:fldCharType="separate"/>
      </w:r>
      <w:r w:rsidR="00762C05">
        <w:t xml:space="preserve">Figure </w:t>
      </w:r>
      <w:r w:rsidR="00762C05">
        <w:rPr>
          <w:noProof/>
        </w:rPr>
        <w:t>6</w:t>
      </w:r>
      <w:r w:rsidR="00762C05">
        <w:noBreakHyphen/>
      </w:r>
      <w:r w:rsidR="00762C05">
        <w:rPr>
          <w:noProof/>
        </w:rPr>
        <w:t>2</w:t>
      </w:r>
      <w:r w:rsidR="0003356E">
        <w:rPr>
          <w:rFonts w:ascii="Garamond" w:hAnsi="Garamond"/>
        </w:rPr>
        <w:fldChar w:fldCharType="end"/>
      </w:r>
      <w:r w:rsidRPr="008B2137">
        <w:rPr>
          <w:rFonts w:ascii="Garamond" w:hAnsi="Garamond"/>
        </w:rPr>
        <w:t xml:space="preserve">) show that both the Phenix-AFITT refined and the AFITT-CIF refined geometries are significantly better than those found </w:t>
      </w:r>
      <w:r w:rsidRPr="008B2137">
        <w:rPr>
          <w:rFonts w:ascii="Garamond" w:hAnsi="Garamond"/>
        </w:rPr>
        <w:lastRenderedPageBreak/>
        <w:t>in the PDB and that Phenix-AFITT geometries are better than AFITT-CIF. The respective mean RMSD scores for bonds were 0.036 for the deposited PDB set, 0.019 for AFITT-CIF and 0.018 for the Phenix-AFITT protocol. For angles the respective mean RMSD was 3.07 for the deposited PDB set, 2.76 for AFITT-CIF and 2.06 using AFITT in Phenix. This indicates that Phenix-AFITT refinements not only reduce conformational energies according to the MMFF force field but that the conformations are actually more accurate both compared to existing accurate structures and to what one would expect to derive from quantum calculations.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00B1F164" wp14:editId="458640C6">
            <wp:extent cx="5348377" cy="26741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EH_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3819" cy="2676910"/>
                    </a:xfrm>
                    <a:prstGeom prst="rect">
                      <a:avLst/>
                    </a:prstGeom>
                  </pic:spPr>
                </pic:pic>
              </a:graphicData>
            </a:graphic>
          </wp:inline>
        </w:drawing>
      </w:r>
    </w:p>
    <w:p w:rsidR="00A22ADD" w:rsidRPr="008B2137" w:rsidRDefault="0003356E" w:rsidP="000569C9">
      <w:pPr>
        <w:pStyle w:val="Caption"/>
      </w:pPr>
      <w:bookmarkStart w:id="88" w:name="_Ref424214240"/>
      <w:r>
        <w:t xml:space="preserve">Figure </w:t>
      </w:r>
      <w:fldSimple w:instr=" STYLEREF 2 \s ">
        <w:r w:rsidR="00762C05">
          <w:rPr>
            <w:noProof/>
          </w:rPr>
          <w:t>6</w:t>
        </w:r>
      </w:fldSimple>
      <w:r w:rsidR="00CA01FD">
        <w:noBreakHyphen/>
      </w:r>
      <w:fldSimple w:instr=" SEQ Figure \* ARABIC \s 2 ">
        <w:r w:rsidR="00762C05">
          <w:rPr>
            <w:noProof/>
          </w:rPr>
          <w:t>2</w:t>
        </w:r>
      </w:fldSimple>
      <w:bookmarkEnd w:id="88"/>
      <w:r>
        <w:t>.</w:t>
      </w:r>
      <w:r w:rsidR="00A22ADD" w:rsidRPr="008B2137">
        <w:t xml:space="preserve">  Mogul validation of the PDB deposited, AFITT-CIF refined and PHENIX-AFITT refined ligand conformations. Top panel shows bond RMSD distribution and bottom panel shows angle RMSD distr</w:t>
      </w:r>
      <w:r w:rsidR="00A22ADD" w:rsidRPr="000569C9">
        <w:t>i</w:t>
      </w:r>
      <w:r w:rsidR="00A22ADD" w:rsidRPr="008B2137">
        <w:t xml:space="preserve">bution. RMSD is relative to the Mogul library of “ideal” bonds and angles. Dashed vertical lines indicate median of each </w:t>
      </w:r>
      <w:r w:rsidR="00A22ADD" w:rsidRPr="000569C9">
        <w:t>distribution</w:t>
      </w:r>
      <w:r w:rsidR="00A22ADD" w:rsidRPr="008B2137">
        <w:t>.</w:t>
      </w:r>
    </w:p>
    <w:p w:rsidR="00A22ADD" w:rsidRPr="008B2137" w:rsidRDefault="00A22ADD" w:rsidP="00A22ADD">
      <w:pPr>
        <w:rPr>
          <w:rFonts w:ascii="Garamond" w:hAnsi="Garamond"/>
        </w:rPr>
      </w:pPr>
      <w:r w:rsidRPr="008B2137">
        <w:rPr>
          <w:rFonts w:ascii="Garamond" w:hAnsi="Garamond"/>
        </w:rPr>
        <w:t>While significantly reducing ligand energies, Phenix-AFITT refinements did not result in poorer agreement with experimental data. The mean R-free of the structures refined with AFITT-CIF was 0.231 while for those refined with the Phenix-AFITT protocol the mean R-free was 0.232 (</w:t>
      </w:r>
      <w:r w:rsidR="0003356E">
        <w:rPr>
          <w:rFonts w:ascii="Garamond" w:hAnsi="Garamond"/>
        </w:rPr>
        <w:fldChar w:fldCharType="begin"/>
      </w:r>
      <w:r w:rsidR="0003356E">
        <w:rPr>
          <w:rFonts w:ascii="Garamond" w:hAnsi="Garamond"/>
        </w:rPr>
        <w:instrText xml:space="preserve"> REF _Ref424214260 \h </w:instrText>
      </w:r>
      <w:r w:rsidR="0003356E">
        <w:rPr>
          <w:rFonts w:ascii="Garamond" w:hAnsi="Garamond"/>
        </w:rPr>
      </w:r>
      <w:r w:rsidR="0003356E">
        <w:rPr>
          <w:rFonts w:ascii="Garamond" w:hAnsi="Garamond"/>
        </w:rPr>
        <w:fldChar w:fldCharType="separate"/>
      </w:r>
      <w:r w:rsidR="00762C05">
        <w:t xml:space="preserve">Figure </w:t>
      </w:r>
      <w:r w:rsidR="00762C05">
        <w:rPr>
          <w:noProof/>
        </w:rPr>
        <w:t>6</w:t>
      </w:r>
      <w:r w:rsidR="00762C05">
        <w:noBreakHyphen/>
      </w:r>
      <w:r w:rsidR="00762C05">
        <w:rPr>
          <w:noProof/>
        </w:rPr>
        <w:t>3</w:t>
      </w:r>
      <w:r w:rsidR="0003356E">
        <w:rPr>
          <w:rFonts w:ascii="Garamond" w:hAnsi="Garamond"/>
        </w:rPr>
        <w:fldChar w:fldCharType="end"/>
      </w:r>
      <w:r w:rsidRPr="008B2137">
        <w:rPr>
          <w:rFonts w:ascii="Garamond" w:hAnsi="Garamond"/>
        </w:rPr>
        <w:t xml:space="preserve">).  A pairwise comparison of the Phenix-AFITT and AFITT-CIF refinements yields a mean difference in R-free between the two methods of 0.0012 which is statistically insignificant. Thus on average AFITT-CIF results in slightly lower R-free, but this difference is very small (0.0012 on average) and within the </w:t>
      </w:r>
      <w:r w:rsidRPr="008B2137">
        <w:rPr>
          <w:rFonts w:ascii="Garamond" w:hAnsi="Garamond"/>
        </w:rPr>
        <w:lastRenderedPageBreak/>
        <w:t>margin of error. We found only one case with an R-free difference greater than 0.01. This was the case of PDB entry 1CTR which resulted in a ΔR-free of 0.025. However, the starting model for 1ctr is problematic in itself with 32% of rotamer outliers, a clash score of 50 and a MolProbity</w:t>
      </w:r>
      <w:r w:rsidR="0003356E">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[234]</w:t>
      </w:r>
      <w:r w:rsidRPr="008B2137">
        <w:rPr>
          <w:rFonts w:ascii="Garamond" w:hAnsi="Garamond"/>
        </w:rPr>
        <w:fldChar w:fldCharType="end"/>
      </w:r>
      <w:r w:rsidRPr="008B2137">
        <w:rPr>
          <w:rFonts w:ascii="Garamond" w:hAnsi="Garamond"/>
        </w:rPr>
        <w:t xml:space="preserve"> score of 4.07. Thus one could expect to see large R-factor fluctuations upon refinement in this case. </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4A6FD5A8" wp14:editId="3F645849">
            <wp:extent cx="2898648" cy="2898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_EH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89" w:name="_Ref424214260"/>
      <w:r>
        <w:t xml:space="preserve">Figure </w:t>
      </w:r>
      <w:fldSimple w:instr=" STYLEREF 2 \s ">
        <w:r w:rsidR="00762C05">
          <w:rPr>
            <w:noProof/>
          </w:rPr>
          <w:t>6</w:t>
        </w:r>
      </w:fldSimple>
      <w:r w:rsidR="00CA01FD">
        <w:noBreakHyphen/>
      </w:r>
      <w:fldSimple w:instr=" SEQ Figure \* ARABIC \s 2 ">
        <w:r w:rsidR="00762C05">
          <w:rPr>
            <w:noProof/>
          </w:rPr>
          <w:t>3</w:t>
        </w:r>
      </w:fldSimple>
      <w:bookmarkEnd w:id="89"/>
      <w:r>
        <w:t>.</w:t>
      </w:r>
      <w:r w:rsidR="00A22ADD" w:rsidRPr="008B2137">
        <w:t xml:space="preserve">  R-free </w:t>
      </w:r>
      <w:r w:rsidR="00A22ADD" w:rsidRPr="000569C9">
        <w:t>distributions</w:t>
      </w:r>
      <w:r w:rsidR="00A22ADD" w:rsidRPr="008B2137">
        <w:t xml:space="preserve"> after refining the test set using either AFITT-CIF or the Phenix-AFITT protocol. Means of each distribution are shown in the legend. </w:t>
      </w:r>
    </w:p>
    <w:p w:rsidR="00A22ADD" w:rsidRPr="008B2137" w:rsidRDefault="0003356E" w:rsidP="00A22ADD">
      <w:pPr>
        <w:rPr>
          <w:rFonts w:ascii="Garamond" w:hAnsi="Garamond"/>
        </w:rPr>
      </w:pPr>
      <w:r>
        <w:rPr>
          <w:rFonts w:ascii="Garamond" w:hAnsi="Garamond"/>
        </w:rPr>
        <w:fldChar w:fldCharType="begin"/>
      </w:r>
      <w:r>
        <w:rPr>
          <w:rFonts w:ascii="Garamond" w:hAnsi="Garamond"/>
        </w:rPr>
        <w:instrText xml:space="preserve"> REF _Ref424214281 \h </w:instrText>
      </w:r>
      <w:r>
        <w:rPr>
          <w:rFonts w:ascii="Garamond" w:hAnsi="Garamond"/>
        </w:rPr>
      </w:r>
      <w:r>
        <w:rPr>
          <w:rFonts w:ascii="Garamond" w:hAnsi="Garamond"/>
        </w:rPr>
        <w:fldChar w:fldCharType="separate"/>
      </w:r>
      <w:r w:rsidR="00762C05">
        <w:t xml:space="preserve">Figure </w:t>
      </w:r>
      <w:r w:rsidR="00762C05">
        <w:rPr>
          <w:noProof/>
        </w:rPr>
        <w:t>6</w:t>
      </w:r>
      <w:r w:rsidR="00762C05">
        <w:noBreakHyphen/>
      </w:r>
      <w:r w:rsidR="00762C05">
        <w:rPr>
          <w:noProof/>
        </w:rPr>
        <w:t>4</w:t>
      </w:r>
      <w:r>
        <w:rPr>
          <w:rFonts w:ascii="Garamond" w:hAnsi="Garamond"/>
        </w:rPr>
        <w:fldChar w:fldCharType="end"/>
      </w:r>
      <w:r w:rsidR="00A22ADD" w:rsidRPr="008B2137">
        <w:rPr>
          <w:rFonts w:ascii="Garamond" w:hAnsi="Garamond"/>
        </w:rPr>
        <w:t xml:space="preserve"> shows a more detailed comparison of eight randomly selected structures from the test set with a total of 10 ligands. As can be seen, the Phenix-AFITT refinement leads to significantly lower energies in all cases. In some cases (e.g. second ACD instance in PDB entry 1CVU) AFITT-CIF restraints lead to ligand energies that are much higher than even the deposited coordinates, while using AFITT directly in Phenix obtains lower energies. At the same time, a comparison of R-free shows that the fit to experimental data remains essentially the same between the two refinements. The structure with the highest R-free difference in the entire data set, PDB entry 1CTR, is included in the panel. Phenix-AFITT can also handle ligands with alternate conformations. </w:t>
      </w:r>
      <w:r>
        <w:rPr>
          <w:rFonts w:ascii="Garamond" w:hAnsi="Garamond"/>
        </w:rPr>
        <w:fldChar w:fldCharType="begin"/>
      </w:r>
      <w:r>
        <w:rPr>
          <w:rFonts w:ascii="Garamond" w:hAnsi="Garamond"/>
        </w:rPr>
        <w:instrText xml:space="preserve"> REF _Ref424214289 \h </w:instrText>
      </w:r>
      <w:r>
        <w:rPr>
          <w:rFonts w:ascii="Garamond" w:hAnsi="Garamond"/>
        </w:rPr>
      </w:r>
      <w:r>
        <w:rPr>
          <w:rFonts w:ascii="Garamond" w:hAnsi="Garamond"/>
        </w:rPr>
        <w:fldChar w:fldCharType="separate"/>
      </w:r>
      <w:r w:rsidR="00762C05">
        <w:t xml:space="preserve">Figure </w:t>
      </w:r>
      <w:r w:rsidR="00762C05">
        <w:rPr>
          <w:noProof/>
        </w:rPr>
        <w:t>6</w:t>
      </w:r>
      <w:r w:rsidR="00762C05">
        <w:noBreakHyphen/>
      </w:r>
      <w:r w:rsidR="00762C05">
        <w:rPr>
          <w:noProof/>
        </w:rPr>
        <w:t>5</w:t>
      </w:r>
      <w:r>
        <w:rPr>
          <w:rFonts w:ascii="Garamond" w:hAnsi="Garamond"/>
        </w:rPr>
        <w:fldChar w:fldCharType="end"/>
      </w:r>
      <w:r w:rsidR="00A22ADD" w:rsidRPr="008B2137">
        <w:rPr>
          <w:rFonts w:ascii="Garamond" w:hAnsi="Garamond"/>
        </w:rPr>
        <w:t xml:space="preserve"> shows a similar comparison of energies and R-free factors for five PDB structures containing multiple ligands with alternate conformations. The conclusions are similar.</w:t>
      </w:r>
    </w:p>
    <w:p w:rsidR="00A22ADD" w:rsidRPr="008B2137" w:rsidRDefault="00A22ADD" w:rsidP="000569C9">
      <w:pPr>
        <w:keepNext/>
        <w:ind w:firstLine="0"/>
        <w:jc w:val="center"/>
        <w:rPr>
          <w:rFonts w:ascii="Garamond" w:hAnsi="Garamond"/>
        </w:rPr>
      </w:pPr>
      <w:r w:rsidRPr="008B2137">
        <w:rPr>
          <w:rFonts w:ascii="Garamond" w:hAnsi="Garamond"/>
          <w:noProof/>
        </w:rPr>
        <w:lastRenderedPageBreak/>
        <w:drawing>
          <wp:inline distT="0" distB="0" distL="0" distR="0" wp14:anchorId="079BC296" wp14:editId="7D84B4B4">
            <wp:extent cx="5322498" cy="266124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8261" cy="2664131"/>
                    </a:xfrm>
                    <a:prstGeom prst="rect">
                      <a:avLst/>
                    </a:prstGeom>
                  </pic:spPr>
                </pic:pic>
              </a:graphicData>
            </a:graphic>
          </wp:inline>
        </w:drawing>
      </w:r>
    </w:p>
    <w:p w:rsidR="00A22ADD" w:rsidRPr="008B2137" w:rsidRDefault="0003356E" w:rsidP="000569C9">
      <w:pPr>
        <w:pStyle w:val="Caption"/>
      </w:pPr>
      <w:bookmarkStart w:id="90" w:name="_Ref424214281"/>
      <w:r>
        <w:t xml:space="preserve">Figure </w:t>
      </w:r>
      <w:fldSimple w:instr=" STYLEREF 2 \s ">
        <w:r w:rsidR="00762C05">
          <w:rPr>
            <w:noProof/>
          </w:rPr>
          <w:t>6</w:t>
        </w:r>
      </w:fldSimple>
      <w:r w:rsidR="00CA01FD">
        <w:noBreakHyphen/>
      </w:r>
      <w:fldSimple w:instr=" SEQ Figure \* ARABIC \s 2 ">
        <w:r w:rsidR="00762C05">
          <w:rPr>
            <w:noProof/>
          </w:rPr>
          <w:t>4</w:t>
        </w:r>
      </w:fldSimple>
      <w:bookmarkEnd w:id="90"/>
      <w:r>
        <w:t>.</w:t>
      </w:r>
      <w:r w:rsidR="00A22ADD" w:rsidRPr="008B2137">
        <w:t xml:space="preserve"> Comparison of 8 randomly selected PDB structures. Left-hand panel shows energies obtained with AFITT-CIF and Phenix-AFITT refined ligand restraints as a percentage of the deposited ligand energy. Labels provide the PDB code followed by the ligand’s 3-letter code. Some PDB structures have more than one instance of a ligand. Right-hand panel shows the R-</w:t>
      </w:r>
      <w:r w:rsidR="00A22ADD" w:rsidRPr="000569C9">
        <w:t>free</w:t>
      </w:r>
      <w:r w:rsidR="00A22ADD" w:rsidRPr="008B2137">
        <w:t xml:space="preserve"> obtained after refinement with E-H or AFITT geometry restraints on the ligands.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671550C7" wp14:editId="37C8D802">
            <wp:extent cx="5365631" cy="2682815"/>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_altcon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1294" cy="2685647"/>
                    </a:xfrm>
                    <a:prstGeom prst="rect">
                      <a:avLst/>
                    </a:prstGeom>
                  </pic:spPr>
                </pic:pic>
              </a:graphicData>
            </a:graphic>
          </wp:inline>
        </w:drawing>
      </w:r>
    </w:p>
    <w:p w:rsidR="00A22ADD" w:rsidRPr="008B2137" w:rsidRDefault="0003356E" w:rsidP="000569C9">
      <w:pPr>
        <w:pStyle w:val="Caption"/>
      </w:pPr>
      <w:bookmarkStart w:id="91" w:name="_Ref424214289"/>
      <w:r>
        <w:t xml:space="preserve">Figure </w:t>
      </w:r>
      <w:fldSimple w:instr=" STYLEREF 2 \s ">
        <w:r w:rsidR="00762C05">
          <w:rPr>
            <w:noProof/>
          </w:rPr>
          <w:t>6</w:t>
        </w:r>
      </w:fldSimple>
      <w:r w:rsidR="00CA01FD">
        <w:noBreakHyphen/>
      </w:r>
      <w:fldSimple w:instr=" SEQ Figure \* ARABIC \s 2 ">
        <w:r w:rsidR="00762C05">
          <w:rPr>
            <w:noProof/>
          </w:rPr>
          <w:t>5</w:t>
        </w:r>
      </w:fldSimple>
      <w:bookmarkEnd w:id="91"/>
      <w:r>
        <w:t>.</w:t>
      </w:r>
      <w:r w:rsidR="00A22ADD" w:rsidRPr="008B2137">
        <w:t xml:space="preserve"> Comparison of 5 PDB structures containing ligand instances with alternate conformations. All labels and statistics as in </w:t>
      </w:r>
      <w:r w:rsidR="00971729">
        <w:fldChar w:fldCharType="begin"/>
      </w:r>
      <w:r w:rsidR="00971729">
        <w:instrText xml:space="preserve"> REF _Ref424214281 \h </w:instrText>
      </w:r>
      <w:r w:rsidR="00971729">
        <w:fldChar w:fldCharType="separate"/>
      </w:r>
      <w:r w:rsidR="00762C05">
        <w:t xml:space="preserve">Figure </w:t>
      </w:r>
      <w:r w:rsidR="00762C05">
        <w:rPr>
          <w:noProof/>
        </w:rPr>
        <w:t>6</w:t>
      </w:r>
      <w:r w:rsidR="00762C05">
        <w:noBreakHyphen/>
      </w:r>
      <w:r w:rsidR="00762C05">
        <w:rPr>
          <w:noProof/>
        </w:rPr>
        <w:t>4</w:t>
      </w:r>
      <w:r w:rsidR="00971729">
        <w:fldChar w:fldCharType="end"/>
      </w:r>
      <w:r w:rsidR="00A22ADD" w:rsidRPr="008B2137">
        <w:t>.</w:t>
      </w:r>
    </w:p>
    <w:p w:rsidR="00A22ADD" w:rsidRPr="008B2137" w:rsidRDefault="00A22ADD" w:rsidP="00A22ADD">
      <w:pPr>
        <w:rPr>
          <w:rFonts w:ascii="Garamond" w:hAnsi="Garamond"/>
        </w:rPr>
      </w:pPr>
      <w:r w:rsidRPr="008B2137">
        <w:rPr>
          <w:rFonts w:ascii="Garamond" w:hAnsi="Garamond"/>
        </w:rPr>
        <w:lastRenderedPageBreak/>
        <w:t xml:space="preserve">Structure refinement with the Phenix-AFITT protocol is somewhat slower than refinement with a previously prepared CIF dictionary file. </w:t>
      </w:r>
      <w:r w:rsidR="0003356E">
        <w:rPr>
          <w:rFonts w:ascii="Garamond" w:hAnsi="Garamond"/>
        </w:rPr>
        <w:fldChar w:fldCharType="begin"/>
      </w:r>
      <w:r w:rsidR="0003356E">
        <w:rPr>
          <w:rFonts w:ascii="Garamond" w:hAnsi="Garamond"/>
        </w:rPr>
        <w:instrText xml:space="preserve"> REF _Ref424214300 \h </w:instrText>
      </w:r>
      <w:r w:rsidR="0003356E">
        <w:rPr>
          <w:rFonts w:ascii="Garamond" w:hAnsi="Garamond"/>
        </w:rPr>
      </w:r>
      <w:r w:rsidR="0003356E">
        <w:rPr>
          <w:rFonts w:ascii="Garamond" w:hAnsi="Garamond"/>
        </w:rPr>
        <w:fldChar w:fldCharType="separate"/>
      </w:r>
      <w:r w:rsidR="00762C05">
        <w:t xml:space="preserve">Figure </w:t>
      </w:r>
      <w:r w:rsidR="00762C05">
        <w:rPr>
          <w:noProof/>
        </w:rPr>
        <w:t>6</w:t>
      </w:r>
      <w:r w:rsidR="00762C05">
        <w:noBreakHyphen/>
      </w:r>
      <w:r w:rsidR="00762C05">
        <w:rPr>
          <w:noProof/>
        </w:rPr>
        <w:t>6</w:t>
      </w:r>
      <w:r w:rsidR="0003356E">
        <w:rPr>
          <w:rFonts w:ascii="Garamond" w:hAnsi="Garamond"/>
        </w:rPr>
        <w:fldChar w:fldCharType="end"/>
      </w:r>
      <w:r w:rsidR="0003356E">
        <w:rPr>
          <w:rFonts w:ascii="Garamond" w:hAnsi="Garamond"/>
        </w:rPr>
        <w:t xml:space="preserve"> </w:t>
      </w:r>
      <w:r w:rsidRPr="008B2137">
        <w:rPr>
          <w:rFonts w:ascii="Garamond" w:hAnsi="Garamond"/>
        </w:rPr>
        <w:t>presents a histogram of runtime differences between AFITT-CIF and a Phenix-AFITT refinement as a percentage of the AFITT-CIF runtime.  In general, a Phenix-AFITT refinement is slower by an average of 16% compared to the same refinement using E-H restraints. In addition there were five structures with refinement times more than twice as slow as with the traditional algorithm: 1q41:2235%, 1sq5:1141%, 1q1g:440%, 1hq2:219%, 1dd7:110%. These five outliers have been omitted from the plot.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2F1385EA" wp14:editId="1B053CE6">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_EH-A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92" w:name="_Ref424214300"/>
      <w:r>
        <w:t xml:space="preserve">Figure </w:t>
      </w:r>
      <w:fldSimple w:instr=" STYLEREF 2 \s ">
        <w:r w:rsidR="00762C05">
          <w:rPr>
            <w:noProof/>
          </w:rPr>
          <w:t>6</w:t>
        </w:r>
      </w:fldSimple>
      <w:r w:rsidR="00CA01FD">
        <w:noBreakHyphen/>
      </w:r>
      <w:fldSimple w:instr=" SEQ Figure \* ARABIC \s 2 ">
        <w:r w:rsidR="00762C05">
          <w:rPr>
            <w:noProof/>
          </w:rPr>
          <w:t>6</w:t>
        </w:r>
      </w:fldSimple>
      <w:bookmarkEnd w:id="92"/>
      <w:r>
        <w:t>.</w:t>
      </w:r>
      <w:r w:rsidR="00A22ADD" w:rsidRPr="008B2137">
        <w:t xml:space="preserve"> </w:t>
      </w:r>
      <w:r w:rsidR="00A22ADD" w:rsidRPr="000569C9">
        <w:t>Difference</w:t>
      </w:r>
      <w:r w:rsidR="00A22ADD" w:rsidRPr="008B2137">
        <w:t xml:space="preserve"> in run time between traditional E-H and Phenix-AFITT refinement as a percentage of E-H refinement run time. Positive numbers indicate that the Phenix-AFITT refinement is faster; negative numbers that Phenix E-H is faster. Five outliers (1q41, 1sq5, 1q1g, 1hq2, 1dd7) have been omitted from the plot.</w:t>
      </w:r>
    </w:p>
    <w:p w:rsidR="00A22ADD" w:rsidRPr="008B2137" w:rsidRDefault="00A22ADD" w:rsidP="000569C9">
      <w:pPr>
        <w:pStyle w:val="Heading3"/>
      </w:pPr>
      <w:r w:rsidRPr="008B2137">
        <w:t>Discussion</w:t>
      </w:r>
    </w:p>
    <w:p w:rsidR="00A22ADD" w:rsidRPr="008B2137" w:rsidRDefault="00A22ADD" w:rsidP="00A22ADD">
      <w:pPr>
        <w:rPr>
          <w:rFonts w:ascii="Garamond" w:hAnsi="Garamond"/>
        </w:rPr>
      </w:pPr>
      <w:r w:rsidRPr="008B2137">
        <w:rPr>
          <w:rFonts w:ascii="Garamond" w:hAnsi="Garamond"/>
        </w:rPr>
        <w:t xml:space="preserve">The Phenix-AFITT protocol is a new tool that improves on the limited set of geometry restraints typically used in modern refinement programs. By implementing an interface to AFITT into Phenix refinement, a more accurate set of chemical restraints is made available that leads to a significant reduction in ligand conformational energies and an improvement in ligand geometries. This is </w:t>
      </w:r>
      <w:r w:rsidRPr="008B2137">
        <w:rPr>
          <w:rFonts w:ascii="Garamond" w:hAnsi="Garamond"/>
        </w:rPr>
        <w:lastRenderedPageBreak/>
        <w:t xml:space="preserve">accomplished without detriment to the model’s fit to experimental data and with only a modest increase in refinement time. AFITT is fully integrated with </w:t>
      </w:r>
      <w:r w:rsidRPr="0003356E">
        <w:rPr>
          <w:rFonts w:ascii="Garamond" w:hAnsi="Garamond"/>
          <w:i/>
        </w:rPr>
        <w:t>phenix.refine</w:t>
      </w:r>
      <w:r w:rsidRPr="008B2137">
        <w:rPr>
          <w:rFonts w:ascii="Garamond" w:hAnsi="Garamond"/>
        </w:rPr>
        <w:t>, is easy to use and automatically handles multiple ligands, alternate conformations and covalent linkage. A user’s guide is available on-line in the Phenix documentation under the “Structure Refinement and Restraint Generation” heading.</w:t>
      </w:r>
    </w:p>
    <w:p w:rsidR="00A22ADD" w:rsidRPr="008B2137" w:rsidRDefault="00A22ADD" w:rsidP="00A22ADD">
      <w:pPr>
        <w:rPr>
          <w:rFonts w:ascii="Garamond" w:hAnsi="Garamond"/>
        </w:rPr>
      </w:pPr>
      <w:r w:rsidRPr="008B2137">
        <w:rPr>
          <w:rFonts w:ascii="Garamond" w:hAnsi="Garamond"/>
        </w:rPr>
        <w:t>The Phenix-AFITT protocol not only improves on the deposited PDB ligand geometries but also on those obtained with refinements using a CIF-format restraints file derived from the same MMFF force field that AFITT uses. This is noteworthy because it underscores that improved refinement results are not solely the result of using a better force field but also of how that force field is implemented within the refinement target function. Most target functions in use today only allow for representation of bond, angle, simplified dihedral and atomic overlap penalty terms. Thus a crystal refinement restraints representation of a ligand’s geometry parameters necessarily constrains the force field into a more primitive representation. For example, non-bonded interactions (electrostatics and van der Waals forces) are no longer accurately represented in the restraints format. The fact that the Mogul validation results indicate a greater improvement between AFITT-CIF and Phenix-AFITT refinements in angle than in bond geometries, is consistent with this interpretation: angles should be more susceptible to differences in other force field terms than bonds. Unfortunately the CIF-like restraints dictionaries are in widespread use today because they represent the same geometry restraints function as has been found to function well with protein residues. As a move is made to more accurate refinement, it can be hoped that refinement target functions will more often be implemented according to the paradigm presented here so as to more accurately represent the complex conformational space of small molecules and ligands.</w:t>
      </w:r>
    </w:p>
    <w:p w:rsidR="00A22ADD" w:rsidRPr="008B2137" w:rsidRDefault="00A22ADD" w:rsidP="00A22ADD">
      <w:pPr>
        <w:rPr>
          <w:rFonts w:ascii="Garamond" w:hAnsi="Garamond"/>
        </w:rPr>
      </w:pPr>
    </w:p>
    <w:p w:rsidR="006651FB" w:rsidRDefault="006651FB" w:rsidP="00A22ADD">
      <w:pPr>
        <w:ind w:firstLine="0"/>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lastRenderedPageBreak/>
        <w:t xml:space="preserve"> </w:t>
      </w:r>
      <w:bookmarkStart w:id="93" w:name="_Toc424224601"/>
      <w:r w:rsidR="001D68E7" w:rsidRPr="00F1250B">
        <w:rPr>
          <w:rFonts w:asciiTheme="minorHAnsi" w:hAnsiTheme="minorHAnsi"/>
        </w:rPr>
        <w:t>Implementing molecular dynamics for improved crystallographic model refinement with Phenix and Amber</w:t>
      </w:r>
      <w:bookmarkEnd w:id="93"/>
    </w:p>
    <w:p w:rsidR="001D68E7" w:rsidRDefault="001D68E7" w:rsidP="001D68E7">
      <w:pPr>
        <w:pStyle w:val="Heading3"/>
      </w:pPr>
      <w:r>
        <w:t>Abstract</w:t>
      </w:r>
    </w:p>
    <w:p w:rsidR="001D68E7" w:rsidRPr="00DE2F53" w:rsidRDefault="001D68E7" w:rsidP="001D68E7">
      <w:r>
        <w:t xml:space="preserve">The refinement of accurate biomolecular crystallographic models relies on a correct set of geometry restraints to supplement the low data to parameter ratio inherent in the experiment. We present a new tool that integrates Phenix crystallographic refinement with the Amber package for molecular dynamics and thus makes available the full all-atom Amber force field for precise modelling of biomolecular chemistry. The advantages of Amber force field include a carefully derived set of torsion angle potentials, an extensive and flexible set of atom types, Lennard-Jones treatment of non-bonded interactions and a fully accurate treatment of crystalline electrostatics. The new combined method, Phenix-Amber, improves model quality with over 87% of structures displaying a better </w:t>
      </w:r>
      <w:r w:rsidRPr="00E07837">
        <w:rPr>
          <w:i/>
        </w:rPr>
        <w:t>MolProbity</w:t>
      </w:r>
      <w:r>
        <w:t xml:space="preserve"> score as compared to traditional refinement. Electrostatics are more accurately modeled and there is a 7% increase in the number of hydrogen bonds retained through refinement. Additionally overfitting is reduced with 93% of models having a smaller R</w:t>
      </w:r>
      <w:r w:rsidRPr="00E07837">
        <w:rPr>
          <w:vertAlign w:val="subscript"/>
        </w:rPr>
        <w:t>work</w:t>
      </w:r>
      <w:r>
        <w:t>-R</w:t>
      </w:r>
      <w:r w:rsidRPr="00E07837">
        <w:rPr>
          <w:vertAlign w:val="subscript"/>
        </w:rPr>
        <w:t>free</w:t>
      </w:r>
      <w:r>
        <w:t xml:space="preserve"> gap. We further see that improvements are greatest at lower resolutions and poorer starting models. An efficient implementation and a user-friendly tool for preparing input files offer an excellent tool for improving the quality and accuracy of refined models. Furthermore, the flexible implementation will simplify the future development of more advanced applications such as Amber-based ensemble refinement, quantum mechanical representation of active sites and accurate molecular dynamics simulated annealing.</w:t>
      </w:r>
    </w:p>
    <w:p w:rsidR="001D68E7" w:rsidRDefault="001D68E7" w:rsidP="001D68E7">
      <w:pPr>
        <w:pStyle w:val="Heading3"/>
      </w:pPr>
      <w:r>
        <w:t>Introduction</w:t>
      </w:r>
    </w:p>
    <w:p w:rsidR="001D68E7" w:rsidRDefault="001D68E7" w:rsidP="001D68E7">
      <w:r>
        <w:t>Accurate structural knowledge lies at the heart of our understanding biomolecular function, interactions, mechanisms of enzyme activity as well as cellular processes and pathological states. With over 100,000 structures in the Protein Data Bank</w:t>
      </w:r>
      <w:r>
        <w:fldChar w:fldCharType="begin" w:fldLock="1"/>
      </w:r>
      <w:r w:rsidR="00971729">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"&lt;sup&gt;1&lt;/sup&gt;" }, "properties" : { "noteIndex" : 0 }, "schema" : "https://github.com/citation-style-language/schema/raw/master/csl-citation.json" }</w:instrText>
      </w:r>
      <w:r>
        <w:fldChar w:fldCharType="separate"/>
      </w:r>
      <w:r w:rsidR="00971729" w:rsidRPr="00971729">
        <w:rPr>
          <w:noProof/>
        </w:rPr>
        <w:t>[16]</w:t>
      </w:r>
      <w:r>
        <w:fldChar w:fldCharType="end"/>
      </w:r>
      <w:r>
        <w:t xml:space="preserve"> solved via x-ray diffraction methods, crystallography is the eminent method for determining biomolecular structure. Crystal structure </w:t>
      </w:r>
      <w:r>
        <w:lastRenderedPageBreak/>
        <w:t>refinement is a computational technique that plays a key role in post-experiment data interpretation. Refinement of atomic coordinates entails solving an optimization problem to minimize the residual difference between the experimental and model structure factor amplitudes.</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"id" : "ITEM-3",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"ITEM-3",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[95], [235]", "plainTextFormattedCitation" : "[89], [95], [235]", "previouslyFormattedCitation" : "&lt;sup&gt;2\u20134&lt;/sup&gt;" }, "properties" : { "noteIndex" : 0 }, "schema" : "https://github.com/citation-style-language/schema/raw/master/csl-citation.json" }</w:instrText>
      </w:r>
      <w:r>
        <w:fldChar w:fldCharType="separate"/>
      </w:r>
      <w:r w:rsidR="00971729" w:rsidRPr="00971729">
        <w:rPr>
          <w:noProof/>
        </w:rPr>
        <w:t>[89], [95], [235]</w:t>
      </w:r>
      <w:r>
        <w:fldChar w:fldCharType="end"/>
      </w:r>
      <w:r>
        <w:t xml:space="preserve"> However, due to inherent experimental limitations and low data to parameter ratio, the employment of an additional set of restraints, commonly referred to as geometry or steric restraints, is key to successful and reasonable structural refinement.</w:t>
      </w:r>
      <w:r>
        <w:fldChar w:fldCharType="begin" w:fldLock="1"/>
      </w:r>
      <w:r w:rsidR="00971729">
        <w:instrText>ADDIN CSL_CITATION { "citationItems" : [ { "id" : "ITEM-1", "itemData" : { "DOI" : "10.1107/S0365110X63002929", "ISSN" : "0365110X", "author" : [ { "dropping-particle" : "", "family" : "Waser", "given" : "J.", "non-dropping-particle" : "", "parse-names" : false, "suffix" : "" } ], "container-title" : "Acta Crystallographica", "id" : "ITEM-1", "issue" : "11", "issued" : { "date-parts" : [ [ "1963", "11", "10" ] ] }, "language" : "en", "page" : "1091-1094", "publisher" : "International Union of Crystallography", "title" : "Least-squares refinement with subsidiary conditions", "type" : "article-journal", "volume" : "16" }, "uris" : [ "http://www.mendeley.com/documents/?uuid=e0c335e8-4290-4229-8d92-284e70fd84c4" ] } ], "mendeley" : { "formattedCitation" : "[236]", "plainTextFormattedCitation" : "[236]", "previouslyFormattedCitation" : "&lt;sup&gt;5&lt;/sup&gt;" }, "properties" : { "noteIndex" : 0 }, "schema" : "https://github.com/citation-style-language/schema/raw/master/csl-citation.json" }</w:instrText>
      </w:r>
      <w:r>
        <w:fldChar w:fldCharType="separate"/>
      </w:r>
      <w:r w:rsidR="00971729" w:rsidRPr="00971729">
        <w:rPr>
          <w:noProof/>
        </w:rPr>
        <w:t>[236]</w:t>
      </w:r>
      <w:r>
        <w:fldChar w:fldCharType="end"/>
      </w:r>
      <w:r>
        <w:t xml:space="preserve"> These restraints, which can be thought of as </w:t>
      </w:r>
      <w:r w:rsidRPr="00F1250B">
        <w:t>a prior</w:t>
      </w:r>
      <w:r>
        <w:t xml:space="preserve"> in the Bayesian sense, provide additional observations to the optimization target and reduce the danger of overfitting. Their use leads to higher quality, chemically accurate models. </w:t>
      </w:r>
    </w:p>
    <w:p w:rsidR="001D68E7" w:rsidRDefault="001D68E7" w:rsidP="001D68E7">
      <w:r>
        <w:t>Most current refinement programs</w:t>
      </w:r>
      <w:r>
        <w:fldChar w:fldCharType="begin" w:fldLock="1"/>
      </w:r>
      <w:r w:rsidR="00971729">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"id" : "ITEM-2", "itemData" : { "DOI" : "10.1107/S0907444911001314", "ISSN" : "1399-0047", "PMID" : "21460454", "abstract" : "This paper describes various components of the macromolecular crystallographic refinement program REFMAC5, which is distributed as part of the CCP4 suite. REFMAC5 utilizes different likelihood functions depending on the diffraction data employed (amplitudes or intensities), the presence of twinning and the availability of SAD/SIRAS experimental diffraction data. To ensure chemical and structural integrity of the refined model, REFMAC5 offers several classes of restraints and choices of model parameterization. Reliable models at resolutions at least as low as 4 \u00c5 can be achieved thanks to low-resolution refinement tools such as secondary-structure restraints, restraints to known homologous structures, automatic global and local NCS restraints, `jelly-body' restraints and the use of novel long-range restraints on atomic displacement parameters (ADPs) based on the Kullback-Leibler divergence. REFMAC5 additionally offers TLS parameterization and, when high-resolution data are available, fast refinement of anisotropic ADPs. Refinement in the presence of twinning is performed in a fully automated fashion. REFMAC5 is a flexible and highly optimized refinement package that is ideally suited for refinement across the entire resolution spectrum encountered in macromolecular crystallography.", "author" : [ { "dropping-particle" : "", "family" : "Murshudov", "given" : "Garib N", "non-dropping-particle" : "", "parse-names" : false, "suffix" : "" }, { "dropping-particle" : "", "family" : "Skub\u00e1k", "given" : "Pavol", "non-dropping-particle" : "", "parse-names" : false, "suffix" : "" }, { "dropping-particle" : "", "family" : "Lebedev", "given" : "Andrey A", "non-dropping-particle" : "", "parse-names" : false, "suffix" : "" }, { "dropping-particle" : "", "family" : "Pannu", "given" : "Navraj S", "non-dropping-particle" : "", "parse-names" : false, "suffix" : "" }, { "dropping-particle" : "", "family" : "Steiner", "given" : "Roberto A", "non-dropping-particle" : "", "parse-names" : false, "suffix" : "" }, { "dropping-particle" : "", "family" : "Nicholls", "given" : "Robert A", "non-dropping-particle" : "", "parse-names" : false, "suffix" : "" }, { "dropping-particle" : "", "family" : "Winn", "given" : "Martyn D", "non-dropping-particle" : "", "parse-names" : false, "suffix" : "" }, { "dropping-particle" : "", "family" : "Long", "given" : "Fei", "non-dropping-particle" : "", "parse-names" : false, "suffix" : "" }, { "dropping-particle" : "", "family" : "Vagin", "given" : "Alexei A", "non-dropping-particle" : "", "parse-names" : false, "suffix" : "" } ], "container-title" : "Acta crystallographica. Section D, Biological crystallography", "id" : "ITEM-2", "issue" : "4", "issued" : { "date-parts" : [ [ "2011", "4", "18" ] ] }, "language" : "en", "page" : "355-67", "publisher" : "International Union of Crystallography", "title" : "REFMAC5 for the refinement of macromolecular crystal structures.", "type" : "article-journal", "volume" : "67" }, "uris" : [ "http://www.mendeley.com/documents/?uuid=20dde7b6-16ff-47b7-9a3d-adf5502430b3" ] }, { "id" : "ITEM-3", "itemData" : { "DOI" : "10.1107/S0108767307043930", "abstract" : "An account is given of the development of the {\\it SHELX} system of computer programs from {\\it SHELX}-76 to the present day. In addition to identifying useful innovations that have come into general use through their implementation in {\\it SHELX}, a critical analysis is presented of the less-successful features, missed opportunities and desirable improvements for future releases of the software. An attempt is made to understand how a program originally designed for photographic intensity data, punched cards and computers over 10000 times slower than an average modern personal computer has managed to survive for~so~long. {\\it SHELXL} is the most widely used program for small-molecule refinement and {\\it SHELXS} and {\\it SHELXD} are often employed for structure solution despite the availability of objectively superior programs. {\\it SHELXL} also finds a niche for the refinement of macromolecules against high-resolution or twinned data; {\\it SHELXPRO} acts as an interface for macromolecular applications. {\\it SHELXC}, {\\it SHELXD} and {\\it SHELXE} are proving useful for the experimental phasing of macromolecules, especially because they are fast and robust and so are often employed in pipelines for {\\it high-throughput} phasing. This paper could serve as a general literature citation when one or more of the open-source {\\it SHELX} programs (and the Bruker AXS version {\\it SHELXTL}) are employed in the course of a crystal-structure determination.", "author" : [ { "dropping-particle" : "", "family" : "Sheldrick", "given" : "George M", "non-dropping-particle" : "", "parse-names" : false, "suffix" : "" } ], "container-title" : "Acta Crystallographica Section A", "id" : "ITEM-3", "issue" : "1", "issued" : { "date-parts" : [ [ "2008", "1" ] ] }, "page" : "112-122", "title" : "A short history of &lt;i&gt;SHELX&lt;/i&gt;", "type" : "article-journal", "volume" : "64" }, "uris" : [ "http://www.mendeley.com/documents/?uuid=28f37bb7-4f19-47ed-b12b-8c5ebc49f193" ] }, { "id" : "ITEM-4", "itemData" : { "author" : [ { "dropping-particle" : "", "family" : "Bricogne", "given" : "G.", "non-dropping-particle" : "", "parse-names" : false, "suffix" : "" }, { "dropping-particle" : "", "family" : "Blanc", "given" : "E.", "non-dropping-particle" : "", "parse-names" : false, "suffix" : "" }, { "dropping-particle" : "", "family" : "Brandl", "given" : "M.",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"Roversi", "given" : "P.", "non-dropping-particle" : "", "parse-names" : false, "suffix" : "" }, { "dropping-particle" : "", "family" : "Sharff", "given" : "A.", "non-dropping-particle" : "", "parse-names" : false, "suffix" : "" }, { "dropping-particle" : "", "family" : "Smart", "given" : "O. S.", "non-dropping-particle" : "", "parse-names" : false, "suffix" : "" }, { "dropping-particle" : "", "family" : "Vonrhein", "given" : "C.", "non-dropping-particle" : "", "parse-names" : false, "suffix" : "" }, { "dropping-particle" : "", "family" : "Womack", "given" : "T. O.", "non-dropping-particle" : "", "parse-names" : false, "suffix" : "" } ], "id" : "ITEM-4", "issued" : { "date-parts" : [ [ "2011" ] ] }, "publisher" : "Global Phasing Ltd.", "publisher-place" : "Cambridge, United Kingdom", "title" : "BUSTER.", "type" : "article" }, "uris" : [ "http://www.mendeley.com/documents/?uuid=aef50a06-3b19-41ac-9606-d9c7c9b9c4b1" ] } ], "mendeley" : { "formattedCitation" : "[91], [237]\u2013[239]", "plainTextFormattedCitation" : "[91], [237]\u2013[239]", "previouslyFormattedCitation" : "&lt;sup&gt;6\u20139&lt;/sup&gt;" }, "properties" : { "noteIndex" : 0 }, "schema" : "https://github.com/citation-style-language/schema/raw/master/csl-citation.json" }</w:instrText>
      </w:r>
      <w:r>
        <w:fldChar w:fldCharType="separate"/>
      </w:r>
      <w:r w:rsidR="00971729" w:rsidRPr="00971729">
        <w:rPr>
          <w:noProof/>
        </w:rPr>
        <w:t>[91], [237]–[239]</w:t>
      </w:r>
      <w:r>
        <w:fldChar w:fldCharType="end"/>
      </w:r>
      <w:r>
        <w:t xml:space="preserve"> employ a set of geometry restraints first proposed by Engh &amp; Huber in 1991 and later augmented and improved in 2001</w:t>
      </w:r>
      <w:r>
        <w:fldChar w:fldCharType="begin" w:fldLock="1"/>
      </w:r>
      <w:r w:rsidR="009717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"&lt;sup&gt;10,11&lt;/sup&gt;" }, "properties" : { "noteIndex" : 0 }, "schema" : "https://github.com/citation-style-language/schema/raw/master/csl-citation.json" }</w:instrText>
      </w:r>
      <w:r>
        <w:fldChar w:fldCharType="separate"/>
      </w:r>
      <w:r w:rsidR="00971729" w:rsidRPr="00971729">
        <w:rPr>
          <w:noProof/>
        </w:rPr>
        <w:t>[11], [12]</w:t>
      </w:r>
      <w:r>
        <w:fldChar w:fldCharType="end"/>
      </w:r>
      <w:r>
        <w:t xml:space="preserve">. This set of restraints is based on a survey of accurate high-resolution small molecule crystal structures from the Cambridge Structural Database and includes restraints on interatomic bond lengths, angles and torsion angles as well as parameters to prevent steric overlap between atoms and enforce proper chirality and planarity. The Engh &amp; Huber restraints function reasonably well but a number of limitations have been identified over the years. Some of these limitations include: a lack of adjustability to changes in local conformation, the low number of parameters, the targets that are a result of averaging, bias arising from sampling only high-resolution crystal structures, inaccurate dihedral restraints, ignorance of electrostatic and quantum dispersive interaction and consequent lack of accounting for hydrogen bonding cooperativity. </w:t>
      </w:r>
      <w:r>
        <w:fldChar w:fldCharType="begin" w:fldLock="1"/>
      </w:r>
      <w:r w:rsidR="00971729">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"id" : "ITEM-5", "itemData" : { "DOI" : "10.1107/S0907444910019207", "ISSN" : "1399-0047", "PMID" : "20606264", "abstract" : "The major macromolecular crystallographic refinement packages restrain models to ideal geometry targets defined as single values that are independent of molecular conformation. However, ultrahigh-resolution X-ray models of proteins are not consistent with this concept of ideality and have been used to develop a library of ideal main-chain bond lengths and angles that are parameterized by the phi/psi angle of the residue [Berkholz et al. (2009), Structure, 17, 1316-1325]. Here, it is first shown that the new conformation-dependent library does not suffer from poor agreement with ultrahigh-resolution structures, whereas current libraries have this problem. Using the TNT refinement package, it is then shown that protein structure refinement using this conformation-dependent library results in models that have much better agreement with library values of bond angles with little change in the R values. These tests support the value of revising refinement software to account for this new paradigm.", "author" : [ { "dropping-particle" : "", "family" : "Tronrud", "given" : "Dale E", "non-dropping-particle" : "", "parse-names" : false, "suffix" : "" }, { "dropping-particle" : "", "family" : "Berkholz", "given" : "Donald S", "non-dropping-particle" : "", "parse-names" : false, "suffix" : "" }, { "dropping-particle" : "", "family" : "Karplus", "given" : "P Andrew", "non-dropping-particle" : "", "parse-names" : false, "suffix" : "" } ], "container-title" : "Acta crystallographica. Section D, Biological crystallography", "id" : "ITEM-5", "issue" : "Pt 7", "issued" : { "date-parts" : [ [ "2010", "7" ] ] }, "page" : "834-42", "title" : "Using a conformation-dependent stereochemical library improves crystallographic refinement of proteins.", "type" : "article-journal", "volume" : "66" }, "uris" : [ "http://www.mendeley.com/documents/?uuid=97533be1-37c7-4004-8fd4-57c3cd2a0812" ] } ], "mendeley" : { "formattedCitation" : "[206]\u2013[209], [240]", "plainTextFormattedCitation" : "[206]\u2013[209], [240]", "previouslyFormattedCitation" : "&lt;sup&gt;12\u201316&lt;/sup&gt;"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fldChar w:fldCharType="separate"/>
      </w:r>
      <w:r w:rsidR="00971729" w:rsidRPr="00971729">
        <w:rPr>
          <w:noProof/>
        </w:rPr>
        <w:t>[206]–[209], [240]</w:t>
      </w:r>
      <w:r>
        <w:fldChar w:fldCharType="end"/>
      </w:r>
    </w:p>
    <w:p w:rsidR="001D68E7" w:rsidRDefault="001D68E7" w:rsidP="001D68E7">
      <w:r>
        <w:t>An alternative approach is the use of geometry restraints based on all-atom force fields used for molecular dynamics studies. This is not a novel idea. In fact, some of the earliest implementation of refinement programs employed molecular dynamics force fields.</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"id" : "ITEM-3", "itemData" : { "DOI" : "10.1107/S0108767388009195", "abstract" : "A detailed description of the method of crystallographic refinement by simulated annealing is presented. To test the method, it has been applied to a 1.5 {\u00c5} resolution X-ray structure of crambin. The dependence of the success of the simulated annealing protocol with respect to the temperature of the heating stage is discussed. Optimal success is achieved at relatively high temperatures. Regardless of the protocol used, the molecular-dynamics refined structure always yields an improved {\\it R} factor compared with restrained least-squares refinement without manual re-fitting. The differences between the various refined structures and the corresponding electron density maps are discussed.", "author" : [ { "dropping-particle" : "", "family" : "Br\u00fcnger", "given" : "A T", "non-dropping-particle" : "", "parse-names" : false, "suffix" : "" }, { "dropping-particle" : "", "family" : "Karplus", "given" : "M", "non-dropping-particle" : "", "parse-names" : false, "suffix" : "" }, { "dropping-particle" : "", "family" : "Petsko", "given" : "G A", "non-dropping-particle" : "", "parse-names" : false, "suffix" : "" } ], "container-title" : "Acta Crystallographica Section A", "id" : "ITEM-3", "issue" : "1", "issued" : { "date-parts" : [ [ "1989", "1" ] ] }, "page" : "50-61", "title" : "Crystallographic refinement by simulated annealing: application to crambin", "type" : "article-journal", "volume" : "45" }, "uris" : [ "http://www.mendeley.com/documents/?uuid=b22d70a2-2dcb-4ee2-b5aa-d8d405e62943" ] } ], "mendeley" : { "formattedCitation" : "[124], [235], [241]", "plainTextFormattedCitation" : "[124], [235], [241]", "previouslyFormattedCitation" : "&lt;sup&gt;2,17,18&lt;/sup&gt;" }, "properties" : { "noteIndex" : 0 }, "schema" : "https://github.com/citation-style-language/schema/raw/master/csl-citation.json" }</w:instrText>
      </w:r>
      <w:r>
        <w:fldChar w:fldCharType="separate"/>
      </w:r>
      <w:r w:rsidR="00971729" w:rsidRPr="00971729">
        <w:rPr>
          <w:noProof/>
        </w:rPr>
        <w:t>[124], [235], [241]</w:t>
      </w:r>
      <w:r>
        <w:fldChar w:fldCharType="end"/>
      </w:r>
      <w:r>
        <w:t xml:space="preserve"> However, at the time restraints derived from coordinates of ideal fragments</w:t>
      </w:r>
      <w:r>
        <w:fldChar w:fldCharType="begin" w:fldLock="1"/>
      </w:r>
      <w:r w:rsidR="00971729">
        <w:instrText>ADDIN CSL_CITATION { "citationItems" : [ { "id" : "ITEM-1", "itemData" : { "DOI" : "10.1107/S0108767387099124", "abstract" : "A package of programs has been developed for efficient restrained least-squares refinement of macromolecular crystal structures. The package has been designed to be as flexible and general purpose as possible. The process of refinement is divided into basic units and an independent computer program handles each task. Each functional unit communicates with other programs in the package by way of files of well defined format. To modify or replace any program, the user need only understand the function of that particular element. Stereochemical restraints are defined in a general way that can be applied to proteins, nucleic acids, prosthetic groups, solvent atoms and so on. Guide values for bond lengths and bond angles are specified in a straightforward direct manner. Designated groups of atoms can be held constant or constrained to behave as a rigid body during refinement. In order to make the package as efficient as possible, the fast Fourier transform algorithm is used for all the crystallographic transformations. To highlight potential errors in the refined structure the user can list those atoms that have the worst bond lengths and angles, or have the largest positional, temperature-factor or occupancy gradients. It is also possible to check that protein and solvent atoms do not sterically clash with symmetry-related neighbors. Applications of the program package to a bacteriochlorophyll-containing protein, thermolysin-inhibitor complexes and mutants of bacteriophage T4 lysozyme are described.", "author" : [ { "dropping-particle" : "", "family" : "Tronrud", "given" : "D E", "non-dropping-particle" : "", "parse-names" : false, "suffix" : "" }, { "dropping-particle" : "", "family" : "Eyck", "given" : "L F", "non-dropping-particle" : "Ten", "parse-names" : false, "suffix" : "" }, { "dropping-particle" : "", "family" : "Matthews", "given" : "B W", "non-dropping-particle" : "", "parse-names" : false, "suffix" : "" } ], "container-title" : "Acta Crystallographica Section A", "id" : "ITEM-1", "issue" : "4", "issued" : { "date-parts" : [ [ "1987", "7" ] ] }, "page" : "489-501", "title" : "An efficient general-purpose least-squares refinement program for macromolecular structures", "type" : "article-journal", "volume" : "43" }, "uris" : [ "http://www.mendeley.com/documents/?uuid=9ab9811d-c736-4fe1-97c7-1c1d712f27e5" ] }, { "id" : "ITEM-2", "itemData" : { "author" : [ { "dropping-particle" : "", "family" : "Hendrickson", "given" : "W. A.", "non-dropping-particle" : "", "parse-names" : false, "suffix" : "" }, { "dropping-particle" : "", "family" : "Konnert", "given" : "J. H.", "non-dropping-particle" : "", "parse-names" : false, "suffix" : "" } ], "container-title" : "Computing in Crystallography", "editor" : [ { "dropping-particle" : "", "family" : "Diamond", "given" : "R.", "non-dropping-particle" : "", "parse-names" : false, "suffix" : "" }, { "dropping-particle" : "", "family" : "Ramaseshan", "given" : "S.", "non-dropping-particle" : "", "parse-names" : false, "suffix" : "" }, { "dropping-particle" : "", "family" : "Venkatesan", "given" : "K.", "non-dropping-particle" : "", "parse-names" : false, "suffix" : "" } ], "id" : "ITEM-2", "issued" : { "date-parts" : [ [ "1980" ] ] }, "page" : "13.01\u201313.26", "publisher" : "Indian Academy of Sciences", "publisher-place" : "Bangalore", "title" : "Incorporation of stereochemical information into crystallographic refinement", "type" : "chapter" }, "uris" : [ "http://www.mendeley.com/documents/?uuid=f97a356b-30f2-437b-bce9-0b3318eb1320" ] } ], "mendeley" : { "formattedCitation" : "[242], [243]", "plainTextFormattedCitation" : "[242], [243]", "previouslyFormattedCitation" : "&lt;sup&gt;19,20&lt;/sup&gt;" }, "properties" : { "noteIndex" : 0 }, "schema" : "https://github.com/citation-style-language/schema/raw/master/csl-citation.json" }</w:instrText>
      </w:r>
      <w:r>
        <w:fldChar w:fldCharType="separate"/>
      </w:r>
      <w:r w:rsidR="00971729" w:rsidRPr="00971729">
        <w:rPr>
          <w:noProof/>
        </w:rPr>
        <w:t>[242], [243]</w:t>
      </w:r>
      <w:r>
        <w:fldChar w:fldCharType="end"/>
      </w:r>
      <w:r>
        <w:t xml:space="preserve"> were found to provide better refinement results. Limitations of molecular dynamics-based restraints insufficient flexibility stemming from few atom types and overstabilization of electrostatic effects that limited conformational sampling. Since then, however, the methods of molecular dynamics and corresponding force fields have seen </w:t>
      </w:r>
      <w:r>
        <w:lastRenderedPageBreak/>
        <w:t>significant development and improvement. Current force fields contain more atom types and are easily expandable. They are parametrized against accurate quantum mechanical calculation results not feasible just a few years ago as well as more accurate experimental results. Significant methodological advances, such as the development of Particle Mesh Ewald</w:t>
      </w:r>
      <w:r>
        <w:fldChar w:fldCharType="begin" w:fldLock="1"/>
      </w:r>
      <w:r w:rsidR="00971729">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"id" : "ITEM-2",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"ITEM-2",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"[44], [45]", "plainTextFormattedCitation" : "[44], [45]", "previouslyFormattedCitation" : "&lt;sup&gt;21,22&lt;/sup&gt;" }, "properties" : { "noteIndex" : 0 }, "schema" : "https://github.com/citation-style-language/schema/raw/master/csl-citation.json" }</w:instrText>
      </w:r>
      <w:r>
        <w:fldChar w:fldCharType="separate"/>
      </w:r>
      <w:r w:rsidR="00971729" w:rsidRPr="00971729">
        <w:rPr>
          <w:noProof/>
        </w:rPr>
        <w:t>[44], [45]</w:t>
      </w:r>
      <w:r>
        <w:fldChar w:fldCharType="end"/>
      </w:r>
      <w:r>
        <w:t xml:space="preserve"> for accurate calculation of crystalline electrostatics and improved temperature and pressure control algorithms have greatly increased accuracy. Modern force fields have been shown to agree well with experimental data</w:t>
      </w:r>
      <w:r>
        <w:fldChar w:fldCharType="begin" w:fldLock="1"/>
      </w:r>
      <w:r w:rsidR="00971729">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"10.1016/j.sbi.2007.12.007", "ISSN" : "0959-440X", "PMID" : "18280138", "abstract" : "Computer-based molecular simulation techniques are increasingly used to interpret experimental data on biomolecular systems at an atomic level. Direct comparison between experiment and simulation is, however, seldom straightforward. The available experimental data are limited in scope and generally correspond to averages over both time and space. A critical analysis of the various factors that may influence the apparent degree of agreement between the results of simulations and experimentally measured quantities is presented and illustrated using examples from recent literature.", "author" : [ { "dropping-particle" : "", "family" : "Gunsteren", "given" : "Wilfred F", "non-dropping-particle" : "van", "parse-names" : false, "suffix" : "" }, { "dropping-particle" : "", "family" : "Dolenc", "given" : "Jozica", "non-dropping-particle" : "", "parse-names" : false, "suffix" : "" }, { "dropping-particle" : "", "family" : "Mark", "given" : "Alan E", "non-dropping-particle" : "", "parse-names" : false, "suffix" : "" } ], "container-title" : "Current opinion in structural biology", "id" : "ITEM-2", "issue" : "2", "issued" : { "date-parts" : [ [ "2008", "4" ] ] }, "page" : "149-53", "title" : "Molecular simulation as an aid to experimentalists.", "type" : "article-journal", "volume" : "18" }, "uris" : [ "http://www.mendeley.com/documents/?uuid=5a1fdc02-b6db-46d3-a85c-0415456a0633"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"id" : "ITEM-5", "itemData" : { "DOI" : "10.1021/ja106936n", "ISSN" : "1520-5126", "PMID" : "21174461", "abstract" : "Protein folding is a classic grand challenge that is relevant to numerous human diseases, such as protein misfolding diseases like Alzheimer\u2019s disease. Solving the folding problem will ultimately require a combination of theory, simulation, and experiment, with theory and simulation providing an atomically detailed picture of both the thermodynamics and kinetics of folding and experimental tests grounding these models in reality. However, theory and simulation generally fall orders of magnitude short of biologically relevant time scales. Here we report significant progress toward closing this gap: an atomistic model of the folding of an 80-residue fragment of the \u03bb repressor protein with explicit solvent that captures dynamics on a 10 milliseconds time scale. In addition, we provide a number of predictions that warrant further experimental investigation. For example, our model\u2019s native state is a kinetic hub, and biexponential kinetics arises from the presence of many free-energy basins separated by barriers of different heights rather than a single low barrier along one reaction coordinate (the previously proposed incipient downhill folding scenario).", "author" : [ { "dropping-particle" : "", "family" : "Bowman", "given" : "Gregory R", "non-dropping-particle" : "", "parse-names" : false, "suffix" : "" }, { "dropping-particle" : "", "family" : "Voelz", "given" : "Vincent A", "non-dropping-particle" : "", "parse-names" : false, "suffix" : "" }, { "dropping-particle" : "", "family" : "Pande", "given" : "Vijay S", "non-dropping-particle" : "", "parse-names" : false, "suffix" : "" } ], "container-title" : "Journal of the American Chemical Society", "id" : "ITEM-5", "issue" : "4", "issued" : { "date-parts" : [ [ "2011", "2", "2" ] ] }, "page" : "664-7", "publisher" : "American Chemical Society", "title" : "Atomistic folding simulations of the five-helix bundle protein \u03bb(6\u221285).", "type" : "article-journal", "volume" : "133" }, "uris" : [ "http://www.mendeley.com/documents/?uuid=195aa263-e432-46c8-a141-e0ddbd589af5" ] } ], "mendeley" : { "formattedCitation" : "[66], [68], [69], [244], [245]", "plainTextFormattedCitation" : "[66], [68], [69], [244], [245]", "previouslyFormattedCitation" : "&lt;sup&gt;23\u201327&lt;/sup&gt;" }, "properties" : { "noteIndex" : 0 }, "schema" : "https://github.com/citation-style-language/schema/raw/master/csl-citation.json" }</w:instrText>
      </w:r>
      <w:r>
        <w:fldChar w:fldCharType="separate"/>
      </w:r>
      <w:r w:rsidR="00971729" w:rsidRPr="00971729">
        <w:rPr>
          <w:noProof/>
        </w:rPr>
        <w:t>[66], [68], [69], [244], [245]</w:t>
      </w:r>
      <w:r>
        <w:fldChar w:fldCharType="end"/>
      </w:r>
      <w:r>
        <w:t>, including crystal diffraction data</w:t>
      </w:r>
      <w:r>
        <w:fldChar w:fldCharType="begin" w:fldLock="1"/>
      </w:r>
      <w:r w:rsidR="00971729">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[78]", "plainTextFormattedCitation" : "[62]\u2013[64], [77], [78]", "previouslyFormattedCitation" : "&lt;sup&gt;28\u201332&lt;/sup&gt;" }, "properties" : { "noteIndex" : 0 }, "schema" : "https://github.com/citation-style-language/schema/raw/master/csl-citation.json" }</w:instrText>
      </w:r>
      <w:r>
        <w:fldChar w:fldCharType="separate"/>
      </w:r>
      <w:r w:rsidR="00971729" w:rsidRPr="00971729">
        <w:rPr>
          <w:noProof/>
        </w:rPr>
        <w:t>[62]–[64], [77], [78]</w:t>
      </w:r>
      <w:r>
        <w:fldChar w:fldCharType="end"/>
      </w:r>
      <w:r>
        <w:t>.</w:t>
      </w:r>
    </w:p>
    <w:p w:rsidR="001D68E7" w:rsidRDefault="001D68E7" w:rsidP="001D68E7">
      <w:r>
        <w:t xml:space="preserve">We have undertaken to implement the use of the Amber ff14SB force field as an alternate set of geometry restraints to the Engh &amp; Huber set. Here we present an integration of the </w:t>
      </w:r>
      <w:r w:rsidRPr="00452A94">
        <w:rPr>
          <w:i/>
        </w:rPr>
        <w:t xml:space="preserve">Phenix </w:t>
      </w:r>
      <w:r>
        <w:t>software package for crystallographic refinement</w:t>
      </w:r>
      <w:r>
        <w:fldChar w:fldCharType="begin" w:fldLock="1"/>
      </w:r>
      <w:r w:rsidR="00971729">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"mendeley" : { "formattedCitation" : "[90]", "plainTextFormattedCitation" : "[90]", "previouslyFormattedCitation" : "&lt;sup&gt;33&lt;/sup&gt;" }, "properties" : { "noteIndex" : 0 }, "schema" : "https://github.com/citation-style-language/schema/raw/master/csl-citation.json" }</w:instrText>
      </w:r>
      <w:r>
        <w:fldChar w:fldCharType="separate"/>
      </w:r>
      <w:r w:rsidR="00971729" w:rsidRPr="00971729">
        <w:rPr>
          <w:noProof/>
        </w:rPr>
        <w:t>[90]</w:t>
      </w:r>
      <w:r>
        <w:fldChar w:fldCharType="end"/>
      </w:r>
      <w:r>
        <w:t xml:space="preserve"> and the </w:t>
      </w:r>
      <w:r w:rsidRPr="00452A94">
        <w:rPr>
          <w:i/>
        </w:rPr>
        <w:t>Amber</w:t>
      </w:r>
      <w:r>
        <w:t xml:space="preserve"> software package</w:t>
      </w:r>
      <w:r>
        <w:fldChar w:fldCharType="begin" w:fldLock="1"/>
      </w:r>
      <w:r w:rsidR="00971729">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"&lt;sup&gt;34&lt;/sup&gt;" }, "properties" : { "noteIndex" : 0 }, "schema" : "https://github.com/citation-style-language/schema/raw/master/csl-citation.json" }</w:instrText>
      </w:r>
      <w:r>
        <w:fldChar w:fldCharType="separate"/>
      </w:r>
      <w:r w:rsidR="00971729" w:rsidRPr="00971729">
        <w:rPr>
          <w:noProof/>
        </w:rPr>
        <w:t>[26]</w:t>
      </w:r>
      <w:r>
        <w:fldChar w:fldCharType="end"/>
      </w:r>
      <w:r>
        <w:t xml:space="preserve"> for molecular dynamics. We present results of extensive refinements of over 6000 structures and compare them to traditional refinement, both in terms of model quality, chemical accuracy and agreement with experimental data. We also describe the implementation and discuss future directions.</w:t>
      </w:r>
    </w:p>
    <w:p w:rsidR="001D68E7" w:rsidRDefault="001D68E7" w:rsidP="001D68E7">
      <w:pPr>
        <w:pStyle w:val="Heading3"/>
      </w:pPr>
      <w:r>
        <w:t>Model quality</w:t>
      </w:r>
    </w:p>
    <w:p w:rsidR="001D68E7" w:rsidRDefault="001D68E7" w:rsidP="001D68E7">
      <w:r>
        <w:t xml:space="preserve">To compare the refinement using Amber against traditional refinement using Engh &amp; Huber restraints, we ran </w:t>
      </w:r>
      <w:r w:rsidRPr="00452A94">
        <w:rPr>
          <w:i/>
        </w:rPr>
        <w:t>phenix.refine</w:t>
      </w:r>
      <w:r>
        <w:t xml:space="preserve"> on a set of 6084 randomly selected structures from the Protein Data Bank. Structures ranged from 0.9 Å to 4.3 Å with the majority of structures (96%) falling in the 1.0-3.0 Å range. Coordinate files were obtained directly from the PDB and inputs prepared via the automated </w:t>
      </w:r>
      <w:r w:rsidRPr="00165440">
        <w:rPr>
          <w:i/>
        </w:rPr>
        <w:t>phenix.AmberPrep</w:t>
      </w:r>
      <w:r>
        <w:t xml:space="preserve"> program (see section 4 below for details). Each model was then subjected to 10 macrocyles of refinement using the default </w:t>
      </w:r>
      <w:r w:rsidRPr="00165440">
        <w:rPr>
          <w:i/>
        </w:rPr>
        <w:t xml:space="preserve">Phenix </w:t>
      </w:r>
      <w:r>
        <w:t xml:space="preserve">strategy (bulk solvent model and anisotropic scaling factor, reciprocal space coordinate refinement and isotropic or anisotropic B-factor refinement) using either Engh &amp; Huber or Amber geometry restraints. Quality of the resulting models was assessed via </w:t>
      </w:r>
      <w:r w:rsidRPr="00165440">
        <w:rPr>
          <w:i/>
        </w:rPr>
        <w:t>MolProbity</w:t>
      </w:r>
      <w:r>
        <w:fldChar w:fldCharType="begin" w:fldLock="1"/>
      </w:r>
      <w:r w:rsidR="00971729">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"&lt;sup&gt;35&lt;/sup&gt;" }, "properties" : { "noteIndex" : 0 }, "schema" : "https://github.com/citation-style-language/schema/raw/master/csl-citation.json" }</w:instrText>
      </w:r>
      <w:r>
        <w:fldChar w:fldCharType="separate"/>
      </w:r>
      <w:r w:rsidR="00971729" w:rsidRPr="00971729">
        <w:rPr>
          <w:noProof/>
        </w:rPr>
        <w:t>[234]</w:t>
      </w:r>
      <w:r>
        <w:fldChar w:fldCharType="end"/>
      </w:r>
      <w:r>
        <w:t xml:space="preserve"> and </w:t>
      </w:r>
      <w:r w:rsidRPr="00165440">
        <w:rPr>
          <w:i/>
        </w:rPr>
        <w:t>cpptraj</w:t>
      </w:r>
      <w:r>
        <w:fldChar w:fldCharType="begin" w:fldLock="1"/>
      </w:r>
      <w:r w:rsidR="00971729">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"&lt;sup&gt;36&lt;/sup&gt;" }, "properties" : { "noteIndex" : 0 }, "schema" : "https://github.com/citation-style-language/schema/raw/master/csl-citation.json" }</w:instrText>
      </w:r>
      <w:r>
        <w:fldChar w:fldCharType="separate"/>
      </w:r>
      <w:r w:rsidR="00971729" w:rsidRPr="00971729">
        <w:rPr>
          <w:noProof/>
        </w:rPr>
        <w:t>[110]</w:t>
      </w:r>
      <w:r>
        <w:fldChar w:fldCharType="end"/>
      </w:r>
      <w:r>
        <w:t xml:space="preserve"> (available in </w:t>
      </w:r>
      <w:r w:rsidRPr="00165440">
        <w:rPr>
          <w:i/>
        </w:rPr>
        <w:t>AmberTools</w:t>
      </w:r>
      <w:r>
        <w:t xml:space="preserve">). </w:t>
      </w:r>
    </w:p>
    <w:p w:rsidR="001D68E7" w:rsidRDefault="001D68E7" w:rsidP="001D68E7">
      <w:r>
        <w:t xml:space="preserve">A summary comparison of these refinements is presented in </w:t>
      </w:r>
      <w:r>
        <w:fldChar w:fldCharType="begin"/>
      </w:r>
      <w:r>
        <w:instrText xml:space="preserve"> REF _Ref421696319 \h </w:instrText>
      </w:r>
      <w:r>
        <w:fldChar w:fldCharType="separate"/>
      </w:r>
      <w:r w:rsidR="00762C05">
        <w:t xml:space="preserve">Table </w:t>
      </w:r>
      <w:r w:rsidR="00762C05">
        <w:rPr>
          <w:noProof/>
        </w:rPr>
        <w:t>7</w:t>
      </w:r>
      <w:r w:rsidR="00762C05">
        <w:noBreakHyphen/>
      </w:r>
      <w:r w:rsidR="00762C05">
        <w:rPr>
          <w:noProof/>
        </w:rPr>
        <w:t>1</w:t>
      </w:r>
      <w:r>
        <w:fldChar w:fldCharType="end"/>
      </w:r>
      <w:r>
        <w:t xml:space="preserve">. We found that Phenix-Amber consistently produced higher quality models. 88% of the Phenix-Amber refinements exhibited </w:t>
      </w:r>
      <w:r>
        <w:lastRenderedPageBreak/>
        <w:t xml:space="preserve">improved (lower) </w:t>
      </w:r>
      <w:r w:rsidRPr="002707F4">
        <w:rPr>
          <w:i/>
        </w:rPr>
        <w:t>MolProbity</w:t>
      </w:r>
      <w:r>
        <w:t xml:space="preserve"> scores, 90% contained fewer clashes between atoms and 91% had fewer backbone residue Ramachandran outliers. Box plot distributions of some indicators of model quality are shown in </w:t>
      </w:r>
      <w:r w:rsidR="007A0A92">
        <w:fldChar w:fldCharType="begin"/>
      </w:r>
      <w:r w:rsidR="007A0A92">
        <w:instrText xml:space="preserve"> REF _Ref424220088 \h </w:instrText>
      </w:r>
      <w:r w:rsidR="007A0A92">
        <w:fldChar w:fldCharType="separate"/>
      </w:r>
      <w:r w:rsidR="00762C05">
        <w:t xml:space="preserve">Figure </w:t>
      </w:r>
      <w:r w:rsidR="00762C05">
        <w:rPr>
          <w:noProof/>
        </w:rPr>
        <w:t>7</w:t>
      </w:r>
      <w:r w:rsidR="00762C05">
        <w:noBreakHyphen/>
      </w:r>
      <w:r w:rsidR="00762C05">
        <w:rPr>
          <w:noProof/>
        </w:rPr>
        <w:t>1</w:t>
      </w:r>
      <w:r w:rsidR="007A0A92">
        <w:fldChar w:fldCharType="end"/>
      </w:r>
      <w:r>
        <w:t xml:space="preserve"> (see Supplementary Data for all figures). Mean values of model quality descriptors are better using Phenix-Amber and appear to have a more narrow distribution around those means than those obtained with Engh &amp; Huber. Phenix-Amber outliers are also less extreme. Phenix-Amber refinement improves the overall </w:t>
      </w:r>
      <w:r w:rsidRPr="002707F4">
        <w:rPr>
          <w:i/>
        </w:rPr>
        <w:t>MolProbity</w:t>
      </w:r>
      <w:r>
        <w:t xml:space="preserve"> score, clash score, number of Ramachandran outliers, number of residues in favored Ramachandran space and the number of rotamer outliers.</w:t>
      </w:r>
    </w:p>
    <w:tbl>
      <w:tblPr>
        <w:tblStyle w:val="ListTable6Colorful1"/>
        <w:tblW w:w="9018" w:type="dxa"/>
        <w:tblLook w:val="04A0" w:firstRow="1" w:lastRow="0" w:firstColumn="1" w:lastColumn="0" w:noHBand="0" w:noVBand="1"/>
      </w:tblPr>
      <w:tblGrid>
        <w:gridCol w:w="1908"/>
        <w:gridCol w:w="1530"/>
        <w:gridCol w:w="1530"/>
        <w:gridCol w:w="1350"/>
        <w:gridCol w:w="1350"/>
        <w:gridCol w:w="1350"/>
      </w:tblGrid>
      <w:tr w:rsidR="001D68E7" w:rsidRPr="002A1528" w:rsidTr="00971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1D68E7" w:rsidRPr="002A1528" w:rsidRDefault="001D68E7" w:rsidP="00971729">
            <w:pPr>
              <w:jc w:val="center"/>
              <w:rPr>
                <w:b w:val="0"/>
              </w:rPr>
            </w:pPr>
          </w:p>
        </w:tc>
        <w:tc>
          <w:tcPr>
            <w:tcW w:w="1530" w:type="dxa"/>
          </w:tcPr>
          <w:p w:rsidR="001D68E7"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 xml:space="preserve">No. of models better </w:t>
            </w:r>
          </w:p>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with Amber</w:t>
            </w:r>
          </w:p>
        </w:tc>
        <w:tc>
          <w:tcPr>
            <w:tcW w:w="1530" w:type="dxa"/>
          </w:tcPr>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Percent of models better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Mean improve.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Max. improve. with Amber</w:t>
            </w:r>
          </w:p>
        </w:tc>
        <w:tc>
          <w:tcPr>
            <w:tcW w:w="1350" w:type="dxa"/>
          </w:tcPr>
          <w:p w:rsidR="001D68E7" w:rsidRPr="009C7DB1" w:rsidRDefault="001D68E7" w:rsidP="00971729">
            <w:pPr>
              <w:jc w:val="center"/>
              <w:cnfStyle w:val="100000000000" w:firstRow="1" w:lastRow="0" w:firstColumn="0" w:lastColumn="0" w:oddVBand="0" w:evenVBand="0" w:oddHBand="0" w:evenHBand="0" w:firstRowFirstColumn="0" w:firstRowLastColumn="0" w:lastRowFirstColumn="0" w:lastRowLastColumn="0"/>
            </w:pPr>
            <w:r>
              <w:t>Min. improve. with Amber</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Clash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5449</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90</w:t>
            </w:r>
            <w:r w:rsidRPr="002A1528">
              <w:t>%</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4.52</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154</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-34</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No. of  H-bonds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15.3</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377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MolProbity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5331</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8</w:t>
            </w:r>
            <w:r>
              <w:t>8</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0.46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-1.79</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5508</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1</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0.44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25.7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-13.0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favored</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4795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7</w:t>
            </w:r>
            <w:r>
              <w:t>9</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42.6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-33.3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Rotamer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4396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7</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0.84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75.0</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-15.4</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C-beta deviations</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2225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w:t>
            </w:r>
            <w:r>
              <w:t>7</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-2.05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62</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-183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sidRPr="002A1528">
              <w:rPr>
                <w:vertAlign w:val="subscript"/>
              </w:rPr>
              <w:t>work</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w:t>
            </w:r>
            <w:r w:rsidRPr="002A1528">
              <w:t>%</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-.0162</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0.126</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0.182</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Pr>
              <w:rPr>
                <w:vertAlign w:val="subscript"/>
              </w:rPr>
            </w:pPr>
            <w:r>
              <w:t>R</w:t>
            </w:r>
            <w:r>
              <w:rPr>
                <w:vertAlign w:val="subscript"/>
              </w:rPr>
              <w:t>free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2026</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-0.0045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0.304</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-0.237</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Pr>
                <w:vertAlign w:val="subscript"/>
              </w:rPr>
              <w:t>diff</w:t>
            </w:r>
            <w:r>
              <w:t xml:space="preserve"> (R</w:t>
            </w:r>
            <w:r>
              <w:rPr>
                <w:vertAlign w:val="subscript"/>
              </w:rPr>
              <w:t>free</w:t>
            </w:r>
            <w:r>
              <w:t xml:space="preserve"> - R</w:t>
            </w:r>
            <w:r>
              <w:rPr>
                <w:vertAlign w:val="subscript"/>
              </w:rPr>
              <w:t>work</w:t>
            </w:r>
            <w:r>
              <w:t>)</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5644</w:t>
            </w:r>
          </w:p>
        </w:tc>
        <w:tc>
          <w:tcPr>
            <w:tcW w:w="153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0.0118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0.178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0.159</w:t>
            </w:r>
          </w:p>
        </w:tc>
      </w:tr>
    </w:tbl>
    <w:p w:rsidR="001D68E7" w:rsidRDefault="001D68E7" w:rsidP="00971729">
      <w:pPr>
        <w:pStyle w:val="Caption"/>
      </w:pPr>
      <w:bookmarkStart w:id="94" w:name="_Ref421696319"/>
      <w:r>
        <w:t xml:space="preserve">Table </w:t>
      </w:r>
      <w:r w:rsidR="00762C05">
        <w:fldChar w:fldCharType="begin"/>
      </w:r>
      <w:r w:rsidR="00762C05">
        <w:instrText xml:space="preserve"> STYLEREF 2 \s </w:instrText>
      </w:r>
      <w:r w:rsidR="00762C05">
        <w:fldChar w:fldCharType="separate"/>
      </w:r>
      <w:r w:rsidR="00762C05">
        <w:rPr>
          <w:noProof/>
        </w:rPr>
        <w:t>7</w:t>
      </w:r>
      <w:r w:rsidR="00762C05">
        <w:rPr>
          <w:noProof/>
        </w:rPr>
        <w:fldChar w:fldCharType="end"/>
      </w:r>
      <w:r w:rsidR="00971729">
        <w:noBreakHyphen/>
      </w:r>
      <w:r w:rsidR="00762C05">
        <w:fldChar w:fldCharType="begin"/>
      </w:r>
      <w:r w:rsidR="00762C05">
        <w:instrText xml:space="preserve"> SEQ Table \* ARABIC \s 2 </w:instrText>
      </w:r>
      <w:r w:rsidR="00762C05">
        <w:fldChar w:fldCharType="separate"/>
      </w:r>
      <w:r w:rsidR="00762C05">
        <w:rPr>
          <w:noProof/>
        </w:rPr>
        <w:t>1</w:t>
      </w:r>
      <w:r w:rsidR="00762C05">
        <w:rPr>
          <w:noProof/>
        </w:rPr>
        <w:fldChar w:fldCharType="end"/>
      </w:r>
      <w:bookmarkEnd w:id="94"/>
      <w:r>
        <w:rPr>
          <w:noProof/>
        </w:rPr>
        <w:t xml:space="preserve">: Summary of improvement obtained when refining the set of 6084 models with Amber as compared to using traditional Engh &amp; Huber restraints. </w:t>
      </w:r>
    </w:p>
    <w:p w:rsidR="001D68E7" w:rsidRDefault="001D68E7" w:rsidP="001D68E7">
      <w:pPr>
        <w:ind w:firstLine="0"/>
        <w:jc w:val="center"/>
      </w:pPr>
      <w:r>
        <w:rPr>
          <w:noProof/>
        </w:rPr>
        <w:lastRenderedPageBreak/>
        <w:drawing>
          <wp:inline distT="0" distB="0" distL="0" distR="0" wp14:anchorId="3290BBBF" wp14:editId="757F586A">
            <wp:extent cx="5055079" cy="50550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6143" cy="5056143"/>
                    </a:xfrm>
                    <a:prstGeom prst="rect">
                      <a:avLst/>
                    </a:prstGeom>
                  </pic:spPr>
                </pic:pic>
              </a:graphicData>
            </a:graphic>
          </wp:inline>
        </w:drawing>
      </w:r>
    </w:p>
    <w:p w:rsidR="001D68E7" w:rsidRDefault="00971729" w:rsidP="00971729">
      <w:pPr>
        <w:pStyle w:val="Caption"/>
      </w:pPr>
      <w:bookmarkStart w:id="95" w:name="_Ref424220088"/>
      <w:r>
        <w:t xml:space="preserve">Figure </w:t>
      </w:r>
      <w:fldSimple w:instr=" STYLEREF 2 \s ">
        <w:r w:rsidR="00762C05">
          <w:rPr>
            <w:noProof/>
          </w:rPr>
          <w:t>7</w:t>
        </w:r>
      </w:fldSimple>
      <w:r w:rsidR="00CA01FD">
        <w:noBreakHyphen/>
      </w:r>
      <w:fldSimple w:instr=" SEQ Figure \* ARABIC \s 2 ">
        <w:r w:rsidR="00762C05">
          <w:rPr>
            <w:noProof/>
          </w:rPr>
          <w:t>1</w:t>
        </w:r>
      </w:fldSimple>
      <w:bookmarkEnd w:id="95"/>
      <w:r w:rsidR="001D68E7">
        <w:rPr>
          <w:noProof/>
        </w:rPr>
        <w:t>. Phenix-Amber refinement improves model quality. Row I: MolProbity score, clash score and number of hydrogen bonds in final refined asymmetric unit obtained with Engh &amp; Huber refinement and Amber refinement. Box plots are over entire set of 6084 structures. Amber refinements are shown using a wxc_scale weight of 0.025, 0.050 and 0.075. Row II: MolProbity score, clash score and number of hydrogen bonds mean values per resolution bin for Engh &amp; Huber (blue) and Amber (green; wxc_scale weight 0.025). Row III: Scatterplots of MolProbity score, clash score and number of hydrogen bonds for 6084 structures obtained via Engh &amp; Huber refinement (horizontal axis) and Amber refinement(vertical axis).</w:t>
      </w:r>
    </w:p>
    <w:p w:rsidR="001D68E7" w:rsidRDefault="001D68E7" w:rsidP="001D68E7"/>
    <w:p w:rsidR="001D68E7" w:rsidRDefault="001D68E7" w:rsidP="001D68E7">
      <w:r>
        <w:lastRenderedPageBreak/>
        <w:t xml:space="preserve">Refinement with Amber incorporates explicit restraints based on electrostatic forces and a Lennard-Jones potential to model quantum repulsion and dispersion forces. Consequently we find improved modelling of electrostatics using Phenix-Amber with 93% of models displaying more hydrogen bonds than traditional refinement. On average, we find 7.0% more hydrogen bonds when refining with Amber. Though generally small, these slight changes can be meaningful especially when interpreting interaction distances at active sites. For example, </w:t>
      </w:r>
      <w:r>
        <w:fldChar w:fldCharType="begin"/>
      </w:r>
      <w:r>
        <w:instrText xml:space="preserve"> REF _Ref422153760 \h </w:instrText>
      </w:r>
      <w:r>
        <w:fldChar w:fldCharType="separate"/>
      </w:r>
      <w:r w:rsidR="00762C05">
        <w:t xml:space="preserve">Figure </w:t>
      </w:r>
      <w:r w:rsidR="00762C05">
        <w:rPr>
          <w:noProof/>
        </w:rPr>
        <w:t>7</w:t>
      </w:r>
      <w:r w:rsidR="00762C05">
        <w:noBreakHyphen/>
      </w:r>
      <w:r w:rsidR="00762C05">
        <w:rPr>
          <w:noProof/>
        </w:rPr>
        <w:t>2</w:t>
      </w:r>
      <w:r>
        <w:fldChar w:fldCharType="end"/>
      </w:r>
      <w:r>
        <w:t xml:space="preserve"> shows a typical nucleotide base-pair hydrogen bond interaction. The distortion in the Engh &amp; Huber refined structure is not excessive, but the lack of explicit electrostatic restraints coupled with slight ambiguity in the electron density (2.7 Å resolution) allows for a slight rotation of the guanine residue resulting in a break of the hydrogen bond. In contrast, Amber is able to maintain all three base-pair bonds correctly.</w:t>
      </w:r>
    </w:p>
    <w:p w:rsidR="001D68E7" w:rsidRDefault="001D68E7" w:rsidP="001D68E7">
      <w:pPr>
        <w:keepNext/>
        <w:ind w:firstLine="0"/>
        <w:jc w:val="center"/>
      </w:pPr>
      <w:r>
        <w:rPr>
          <w:noProof/>
        </w:rPr>
        <w:drawing>
          <wp:inline distT="0" distB="0" distL="0" distR="0" wp14:anchorId="25A0CF15" wp14:editId="25352595">
            <wp:extent cx="2511188" cy="251118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4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5261" cy="2515261"/>
                    </a:xfrm>
                    <a:prstGeom prst="rect">
                      <a:avLst/>
                    </a:prstGeom>
                  </pic:spPr>
                </pic:pic>
              </a:graphicData>
            </a:graphic>
          </wp:inline>
        </w:drawing>
      </w:r>
    </w:p>
    <w:p w:rsidR="001D68E7" w:rsidRDefault="001D68E7" w:rsidP="001D68E7">
      <w:pPr>
        <w:pStyle w:val="Caption"/>
      </w:pPr>
      <w:bookmarkStart w:id="96" w:name="_Ref422153760"/>
      <w:r>
        <w:t xml:space="preserve">Figure </w:t>
      </w:r>
      <w:fldSimple w:instr=" STYLEREF 2 \s ">
        <w:r w:rsidR="00762C05">
          <w:rPr>
            <w:noProof/>
          </w:rPr>
          <w:t>7</w:t>
        </w:r>
      </w:fldSimple>
      <w:r w:rsidR="00CA01FD">
        <w:noBreakHyphen/>
      </w:r>
      <w:fldSimple w:instr=" SEQ Figure \* ARABIC \s 2 ">
        <w:r w:rsidR="00762C05">
          <w:rPr>
            <w:noProof/>
          </w:rPr>
          <w:t>2</w:t>
        </w:r>
      </w:fldSimple>
      <w:bookmarkEnd w:id="96"/>
      <w:r w:rsidR="007A0A92">
        <w:rPr>
          <w:noProof/>
        </w:rPr>
        <w:t>.</w:t>
      </w:r>
      <w:r>
        <w:rPr>
          <w:noProof/>
        </w:rPr>
        <w:t xml:space="preserve"> Phenix-Amber refinement improves modelling of electrostatics. Example of hydrogen bonding in a guanine-cytosine base pair from PDB:424d refined via Phenix-Amer refinement(color) and Engh &amp; Huber refinement (orange). Purple lines display hydrogen bonds formed in the Engh &amp; Huber refined model. One of the three base-pair hydrogen bonds is broken when refining with Engh &amp; Huber restraints but maintained with Amber. </w:t>
      </w:r>
    </w:p>
    <w:p w:rsidR="001D68E7" w:rsidRDefault="001D68E7" w:rsidP="001D68E7">
      <w:r>
        <w:t xml:space="preserve">Phenix-Amber refinement improves on traditional refinement across all resolution bins, but the improvement is especially strong for lower resolution structures where electron density is less precise </w:t>
      </w:r>
      <w:r>
        <w:lastRenderedPageBreak/>
        <w:t xml:space="preserve">and geometry restraints play a more important role. </w:t>
      </w:r>
      <w:r w:rsidR="007A0A92">
        <w:fldChar w:fldCharType="begin"/>
      </w:r>
      <w:r w:rsidR="007A0A92">
        <w:instrText xml:space="preserve"> REF _Ref424220088 \h </w:instrText>
      </w:r>
      <w:r w:rsidR="007A0A92">
        <w:fldChar w:fldCharType="separate"/>
      </w:r>
      <w:r w:rsidR="00762C05">
        <w:t xml:space="preserve">Figure </w:t>
      </w:r>
      <w:r w:rsidR="00762C05">
        <w:rPr>
          <w:noProof/>
        </w:rPr>
        <w:t>7</w:t>
      </w:r>
      <w:r w:rsidR="00762C05">
        <w:noBreakHyphen/>
      </w:r>
      <w:r w:rsidR="00762C05">
        <w:rPr>
          <w:noProof/>
        </w:rPr>
        <w:t>1</w:t>
      </w:r>
      <w:r w:rsidR="007A0A92">
        <w:fldChar w:fldCharType="end"/>
      </w:r>
      <w:r>
        <w:t xml:space="preserve">, second row compares mean </w:t>
      </w:r>
      <w:r w:rsidRPr="0033113E">
        <w:rPr>
          <w:i/>
        </w:rPr>
        <w:t>MolProbity</w:t>
      </w:r>
      <w:r>
        <w:t xml:space="preserve"> scores, clash scores and number of hydrogen bonds between Engh &amp; Huber refinement and Amber refinement for various resolution bins (see Supplementary Data for other properties). In all cases improvement using Phenix-Amber increases with worsening resolution. For example the difference in mean </w:t>
      </w:r>
      <w:r w:rsidRPr="0033113E">
        <w:rPr>
          <w:i/>
        </w:rPr>
        <w:t>MolProbity</w:t>
      </w:r>
      <w:r>
        <w:t xml:space="preserve"> score between Phenix-Amber and traditional refinement is about 0.02 at high resolution and increases to more than 1.0 at 3.2 Å resolution. Clash scores are particularly striking: for refinement using Engh &amp; Huber restraints clash scores steadily increase as resolution drops resulting in some very high numbers of clashes. On the other hand, the mean clash score with Amber restraints appears to be independent of resolution and remains consistent at about 3 clashes per 100 atoms. This indicates that Amber is particularly effective at maintaining high model quality once electron density based enforcement of quality is removed.  Here it should be noted, that our test set of 6084 structures only included 209 structures at less than 3.0Å resolution (3.5% of total test set). Thus the statistics below that cut-off can be treated as less reliable.</w:t>
      </w:r>
    </w:p>
    <w:p w:rsidR="001D68E7" w:rsidRPr="001D68E7" w:rsidRDefault="001D68E7" w:rsidP="001D68E7">
      <w:r w:rsidRPr="001D68E7">
        <w:t>Next we ask whether Amber-based improvement is dependent on the quality of the starting model. The results presented so far were based on refinements starting from PDB deposited models which are usually of high quality. Scatter plots of model quality parameters (</w:t>
      </w:r>
      <w:r w:rsidR="007A0A92">
        <w:fldChar w:fldCharType="begin"/>
      </w:r>
      <w:r w:rsidR="007A0A92">
        <w:instrText xml:space="preserve"> REF _Ref424220088 \h </w:instrText>
      </w:r>
      <w:r w:rsidR="007A0A92">
        <w:fldChar w:fldCharType="separate"/>
      </w:r>
      <w:r w:rsidR="00762C05">
        <w:t xml:space="preserve">Figure </w:t>
      </w:r>
      <w:r w:rsidR="00762C05">
        <w:rPr>
          <w:noProof/>
        </w:rPr>
        <w:t>7</w:t>
      </w:r>
      <w:r w:rsidR="00762C05">
        <w:noBreakHyphen/>
      </w:r>
      <w:r w:rsidR="00762C05">
        <w:rPr>
          <w:noProof/>
        </w:rPr>
        <w:t>1</w:t>
      </w:r>
      <w:r w:rsidR="007A0A92">
        <w:fldChar w:fldCharType="end"/>
      </w:r>
      <w:r w:rsidRPr="001D68E7">
        <w:t xml:space="preserve">, row III; see Supplementary Data for additional plots) indicate that improvement with Amber tends to increase as the quality of the starting model deteriorates. For example, in the case of </w:t>
      </w:r>
      <w:r w:rsidRPr="001D68E7">
        <w:rPr>
          <w:i/>
        </w:rPr>
        <w:t>MolProbity</w:t>
      </w:r>
      <w:r w:rsidRPr="001D68E7">
        <w:t xml:space="preserve"> scores, the greatest differences between Amber and traditional refinement are observed for scores greater than 3. A similar observation holds for clash scores and hydrogen bonds.  To probe further, we carried out refinements on poor (low quality) starting models. We selected nine diverse structures of varying resolution from the test set of 6084 and ran rudimentary molecular dynamics on each structure using the </w:t>
      </w:r>
      <w:r w:rsidRPr="001D68E7">
        <w:rPr>
          <w:i/>
        </w:rPr>
        <w:t>phenix.dynamics</w:t>
      </w:r>
      <w:r w:rsidRPr="001D68E7">
        <w:t xml:space="preserve"> program for 100, 200, 500, 2000 and 5000 steps resulting in structures with an atomic root mean square deviation (RMSD) of about 0.3, 0.5, 1.0, 2.0 and 5.0 Å each from the deposited model. We next ran 10 macrocycles of refinement with either Engh &amp; Huber or Amber force field restraints on each model with the same strategy as described above. </w:t>
      </w:r>
      <w:r w:rsidRPr="001D68E7">
        <w:fldChar w:fldCharType="begin"/>
      </w:r>
      <w:r w:rsidRPr="001D68E7">
        <w:instrText xml:space="preserve"> REF _Ref421711677 \h  \* MERGEFORMAT </w:instrText>
      </w:r>
      <w:r w:rsidRPr="001D68E7">
        <w:fldChar w:fldCharType="separate"/>
      </w:r>
      <w:r w:rsidR="00762C05" w:rsidRPr="001D68E7">
        <w:t xml:space="preserve">Figure </w:t>
      </w:r>
      <w:r w:rsidR="00762C05">
        <w:rPr>
          <w:noProof/>
        </w:rPr>
        <w:t>7</w:t>
      </w:r>
      <w:r w:rsidR="00762C05">
        <w:rPr>
          <w:noProof/>
        </w:rPr>
        <w:noBreakHyphen/>
        <w:t>3</w:t>
      </w:r>
      <w:r w:rsidRPr="001D68E7">
        <w:fldChar w:fldCharType="end"/>
      </w:r>
      <w:r w:rsidRPr="001D68E7">
        <w:t xml:space="preserve"> shows </w:t>
      </w:r>
      <w:r w:rsidRPr="001D68E7">
        <w:rPr>
          <w:i/>
        </w:rPr>
        <w:t>MolProbity</w:t>
      </w:r>
      <w:r w:rsidRPr="001D68E7">
        <w:t xml:space="preserve">, clash score and hydrogen bond </w:t>
      </w:r>
      <w:r w:rsidRPr="001D68E7">
        <w:lastRenderedPageBreak/>
        <w:t>number results for one of the structures, PDB:3h70 (see Supplementary Data for all results). In all cases Phenix-Amber outperforms traditional refinement across the entire spectrum of structural distortion, but the degree of improvement with Phenix-Amber rises with the amount of distortion. Again this is especially striking in the case of clash scores which increase dramatically with traditional refinement after a distortion of about 1.0Å RMSD but remain at about the same constant level with Phenix-Amber. Thus Amber based refinement appears to perform even better on poorer models than on high-quality ones.</w:t>
      </w:r>
    </w:p>
    <w:p w:rsidR="001D68E7" w:rsidRPr="00880E1B" w:rsidRDefault="001D68E7" w:rsidP="001D68E7">
      <w:pPr>
        <w:keepNext/>
        <w:ind w:firstLine="0"/>
        <w:jc w:val="center"/>
        <w:rPr>
          <w:highlight w:val="yellow"/>
        </w:rPr>
      </w:pPr>
      <w:r w:rsidRPr="00880E1B">
        <w:rPr>
          <w:noProof/>
          <w:highlight w:val="yellow"/>
        </w:rPr>
        <w:drawing>
          <wp:inline distT="0" distB="0" distL="0" distR="0" wp14:anchorId="02EF8D84" wp14:editId="3B149FE6">
            <wp:extent cx="5486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rsidR="001D68E7" w:rsidRPr="008A10DB" w:rsidRDefault="001D68E7" w:rsidP="001D68E7">
      <w:pPr>
        <w:pStyle w:val="Caption"/>
        <w:rPr>
          <w:i/>
        </w:rPr>
      </w:pPr>
      <w:bookmarkStart w:id="97" w:name="_Ref421711677"/>
      <w:r w:rsidRPr="001D68E7">
        <w:t xml:space="preserve">Figure </w:t>
      </w:r>
      <w:fldSimple w:instr=" STYLEREF 2 \s ">
        <w:r w:rsidR="00762C05">
          <w:rPr>
            <w:noProof/>
          </w:rPr>
          <w:t>7</w:t>
        </w:r>
      </w:fldSimple>
      <w:r w:rsidR="00CA01FD">
        <w:noBreakHyphen/>
      </w:r>
      <w:fldSimple w:instr=" SEQ Figure \* ARABIC \s 2 ">
        <w:r w:rsidR="00762C05">
          <w:rPr>
            <w:noProof/>
          </w:rPr>
          <w:t>3</w:t>
        </w:r>
      </w:fldSimple>
      <w:bookmarkEnd w:id="97"/>
      <w:r w:rsidR="007A0A92">
        <w:rPr>
          <w:noProof/>
        </w:rPr>
        <w:t xml:space="preserve">. </w:t>
      </w:r>
      <w:r w:rsidRPr="001D68E7">
        <w:rPr>
          <w:noProof/>
        </w:rPr>
        <w:t>Phenix-Amber refinement improves model quality more with poorer starting models.  Molprobity score, clash score and number of hydrogen bonds per asymmetric unit for a PDB:3h70 refined using Engh &amp; Huber (dotted line) and Amber (solid line) restraints. The deposited model was first “shaken” with phenix.dynamics to obtained various degrees of RMSD divergence from the starting model.</w:t>
      </w:r>
      <w:r>
        <w:rPr>
          <w:noProof/>
        </w:rPr>
        <w:t xml:space="preserve"> </w:t>
      </w:r>
    </w:p>
    <w:p w:rsidR="001D68E7" w:rsidRDefault="001D68E7" w:rsidP="001D68E7">
      <w:pPr>
        <w:pStyle w:val="Heading3"/>
      </w:pPr>
      <w:r>
        <w:t>Agreement with experimental data</w:t>
      </w:r>
    </w:p>
    <w:p w:rsidR="001D68E7" w:rsidRDefault="001D68E7" w:rsidP="001D68E7">
      <w:r>
        <w:t>While providing high quality, chemically sensible structures, refinement results must also be consistent with experimental data and avoid overfitting. Usually, the R</w:t>
      </w:r>
      <w:r>
        <w:rPr>
          <w:vertAlign w:val="subscript"/>
        </w:rPr>
        <w:t>free</w:t>
      </w:r>
      <w:r>
        <w:t xml:space="preserve"> factor</w:t>
      </w:r>
      <w:r>
        <w:fldChar w:fldCharType="begin" w:fldLock="1"/>
      </w:r>
      <w:r w:rsidR="00971729">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"mendeley" : { "formattedCitation" : "[109]", "plainTextFormattedCitation" : "[109]", "previouslyFormattedCitation" : "&lt;sup&gt;37&lt;/sup&gt;" }, "properties" : { "noteIndex" : 0 }, "schema" : "https://github.com/citation-style-language/schema/raw/master/csl-citation.json" }</w:instrText>
      </w:r>
      <w:r>
        <w:fldChar w:fldCharType="separate"/>
      </w:r>
      <w:r w:rsidR="00971729" w:rsidRPr="00971729">
        <w:rPr>
          <w:noProof/>
        </w:rPr>
        <w:t>[109]</w:t>
      </w:r>
      <w:r>
        <w:fldChar w:fldCharType="end"/>
      </w:r>
      <w:r>
        <w:t xml:space="preserve"> is used to assess the goodness of fit to experimental data. However R</w:t>
      </w:r>
      <w:r>
        <w:rPr>
          <w:vertAlign w:val="subscript"/>
        </w:rPr>
        <w:t>gap</w:t>
      </w:r>
      <w:r>
        <w:t>,</w:t>
      </w:r>
      <w:r>
        <w:rPr>
          <w:i/>
        </w:rPr>
        <w:t xml:space="preserve"> </w:t>
      </w:r>
      <w:r>
        <w:t>i.e. the difference between R</w:t>
      </w:r>
      <w:r>
        <w:rPr>
          <w:vertAlign w:val="subscript"/>
        </w:rPr>
        <w:t>free</w:t>
      </w:r>
      <w:r>
        <w:t xml:space="preserve"> and R</w:t>
      </w:r>
      <w:r>
        <w:rPr>
          <w:vertAlign w:val="subscript"/>
        </w:rPr>
        <w:t>work</w:t>
      </w:r>
      <w:r>
        <w:t>, is also important: too high an R</w:t>
      </w:r>
      <w:r>
        <w:rPr>
          <w:vertAlign w:val="subscript"/>
        </w:rPr>
        <w:t xml:space="preserve">gap </w:t>
      </w:r>
      <w:r>
        <w:t xml:space="preserve">is indicative of model overfitting to the working set of structure factor amplitudes. </w:t>
      </w:r>
      <w:r w:rsidR="00CA01FD">
        <w:fldChar w:fldCharType="begin"/>
      </w:r>
      <w:r w:rsidR="00CA01FD">
        <w:instrText xml:space="preserve"> REF _Ref424222917 \h </w:instrText>
      </w:r>
      <w:r w:rsidR="00CA01FD">
        <w:fldChar w:fldCharType="separate"/>
      </w:r>
      <w:r w:rsidR="00762C05">
        <w:t xml:space="preserve">Figure </w:t>
      </w:r>
      <w:r w:rsidR="00762C05">
        <w:rPr>
          <w:noProof/>
        </w:rPr>
        <w:t>7</w:t>
      </w:r>
      <w:r w:rsidR="00762C05">
        <w:noBreakHyphen/>
      </w:r>
      <w:r w:rsidR="00762C05">
        <w:rPr>
          <w:noProof/>
        </w:rPr>
        <w:t>4</w:t>
      </w:r>
      <w:r w:rsidR="00CA01FD">
        <w:fldChar w:fldCharType="end"/>
      </w:r>
      <w:r>
        <w:t xml:space="preserve"> displays the R</w:t>
      </w:r>
      <w:r>
        <w:rPr>
          <w:vertAlign w:val="subscript"/>
        </w:rPr>
        <w:t>work</w:t>
      </w:r>
      <w:r>
        <w:t>, R</w:t>
      </w:r>
      <w:r>
        <w:rPr>
          <w:vertAlign w:val="subscript"/>
        </w:rPr>
        <w:softHyphen/>
        <w:t xml:space="preserve">free </w:t>
      </w:r>
      <w:r>
        <w:t>and R</w:t>
      </w:r>
      <w:r>
        <w:rPr>
          <w:vertAlign w:val="subscript"/>
        </w:rPr>
        <w:t>gap</w:t>
      </w:r>
      <w:r>
        <w:t xml:space="preserve"> obtained for the test set of 6084 refinements. R</w:t>
      </w:r>
      <w:r>
        <w:rPr>
          <w:vertAlign w:val="subscript"/>
        </w:rPr>
        <w:t>work</w:t>
      </w:r>
      <w:r>
        <w:t xml:space="preserve"> is higher by a value of about 1-2% for Amber-Phenix refinement across all resolution ranges. On </w:t>
      </w:r>
      <w:r>
        <w:lastRenderedPageBreak/>
        <w:t>the other hand R</w:t>
      </w:r>
      <w:r>
        <w:rPr>
          <w:vertAlign w:val="subscript"/>
        </w:rPr>
        <w:t>free</w:t>
      </w:r>
      <w:r>
        <w:t xml:space="preserve"> is approximately the same for both Phenix-Amber and traditional refinement. Thus, the agreement of the refined models with experimental data is roughly equal using either set of geometry restraints, except at high resolution (above 1.5Å) where Engh &amp; Huber improves on Amber by about 1-2%. At high resolution, restraints imposed by the experimental electron density become more important and this indicates the need for the user to decrease the relative weight between the x-ray and the geometry restraints in the target function.</w:t>
      </w:r>
    </w:p>
    <w:p w:rsidR="001D68E7" w:rsidRPr="00734198" w:rsidRDefault="001D68E7" w:rsidP="001D68E7">
      <w:r>
        <w:t>More importantly, however, R</w:t>
      </w:r>
      <w:r>
        <w:rPr>
          <w:vertAlign w:val="subscript"/>
        </w:rPr>
        <w:t>gap</w:t>
      </w:r>
      <w:r>
        <w:t xml:space="preserve"> is consistently lower for Amber refinement. The amount of improvement increases with decreasing resolution, from about 0.3% (absolute) at 1.0Å resolution to about 2.5% on average at 3.0Å. This indicates that there is less overfitting when refining with Amber. Thus, Phenix-Amber refinement results in quantitatively similar agreement with experimental data as traditional refinement but with less overfitting to the working data set. Especially in the mid to low resolution range where the electron density is more ambiguous and overfitting more likely to lead to pernicious model effects, it is gratifying to see the large decrease in R</w:t>
      </w:r>
      <w:r>
        <w:softHyphen/>
      </w:r>
      <w:r>
        <w:rPr>
          <w:vertAlign w:val="subscript"/>
        </w:rPr>
        <w:t>gap</w:t>
      </w:r>
      <w:r>
        <w:t xml:space="preserve"> between traditional and Phenix-Amber refinement.</w:t>
      </w:r>
    </w:p>
    <w:p w:rsidR="00CA01FD" w:rsidRDefault="001D68E7" w:rsidP="00CA01FD">
      <w:pPr>
        <w:pStyle w:val="Caption"/>
        <w:keepNext/>
        <w:ind w:firstLine="0"/>
      </w:pPr>
      <w:bookmarkStart w:id="98" w:name="_Ref421714696"/>
      <w:r>
        <w:rPr>
          <w:noProof/>
        </w:rPr>
        <w:lastRenderedPageBreak/>
        <w:drawing>
          <wp:inline distT="0" distB="0" distL="0" distR="0" wp14:anchorId="507CBA23" wp14:editId="5BFDB1D2">
            <wp:extent cx="5486400" cy="548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CA01FD" w:rsidRDefault="00CA01FD" w:rsidP="00CA01FD">
      <w:pPr>
        <w:pStyle w:val="Caption"/>
      </w:pPr>
      <w:bookmarkStart w:id="99" w:name="_Ref424222917"/>
      <w:r>
        <w:t xml:space="preserve">Figure </w:t>
      </w:r>
      <w:fldSimple w:instr=" STYLEREF 2 \s ">
        <w:r w:rsidR="00762C05">
          <w:rPr>
            <w:noProof/>
          </w:rPr>
          <w:t>7</w:t>
        </w:r>
      </w:fldSimple>
      <w:r>
        <w:noBreakHyphen/>
      </w:r>
      <w:fldSimple w:instr=" SEQ Figure \* ARABIC \s 2 ">
        <w:r w:rsidR="00762C05">
          <w:rPr>
            <w:noProof/>
          </w:rPr>
          <w:t>4</w:t>
        </w:r>
      </w:fldSimple>
      <w:bookmarkEnd w:id="99"/>
      <w:r>
        <w:t xml:space="preserve">. </w:t>
      </w:r>
      <w:r>
        <w:rPr>
          <w:noProof/>
        </w:rPr>
        <w:t>Phenix-Amber reduces model overfitting to working set of reflections. Row I: Box plot distributions of  R</w:t>
      </w:r>
      <w:r>
        <w:rPr>
          <w:noProof/>
          <w:vertAlign w:val="subscript"/>
        </w:rPr>
        <w:t>work</w:t>
      </w:r>
      <w:r>
        <w:rPr>
          <w:noProof/>
        </w:rPr>
        <w:t>, R</w:t>
      </w:r>
      <w:r>
        <w:rPr>
          <w:noProof/>
          <w:vertAlign w:val="subscript"/>
        </w:rPr>
        <w:t>free</w:t>
      </w:r>
      <w:r>
        <w:rPr>
          <w:noProof/>
        </w:rPr>
        <w:t>, and R</w:t>
      </w:r>
      <w:r>
        <w:rPr>
          <w:noProof/>
          <w:vertAlign w:val="subscript"/>
        </w:rPr>
        <w:t>gap</w:t>
      </w:r>
      <w:r>
        <w:rPr>
          <w:noProof/>
        </w:rPr>
        <w:t xml:space="preserve">  over the 6084 models refined using Engh &amp; Huber restraints and Amber restraints. Amber distributions are shown for three wxc_scale weights (0.025, 0.050 and 0.075). Row II: Mean values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separated by resolution bin for Engh &amp; Huber (blue) and Amber (green) refinement. Row III: Scatter plots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 xml:space="preserve"> obtained by Engh &amp; Huber refinement (horizontal axis) and Amber refinement (vertical axis).</w:t>
      </w:r>
    </w:p>
    <w:bookmarkEnd w:id="98"/>
    <w:p w:rsidR="001D68E7" w:rsidRDefault="001D68E7" w:rsidP="001D68E7">
      <w:pPr>
        <w:pStyle w:val="Heading3"/>
      </w:pPr>
      <w:r>
        <w:t>Implementation details</w:t>
      </w:r>
    </w:p>
    <w:p w:rsidR="001D68E7" w:rsidRDefault="001D68E7" w:rsidP="001D68E7">
      <w:r>
        <w:lastRenderedPageBreak/>
        <w:t xml:space="preserve">The target function optimized in </w:t>
      </w:r>
      <w:r w:rsidRPr="000432C8">
        <w:rPr>
          <w:i/>
        </w:rPr>
        <w:t>phenix.refine</w:t>
      </w:r>
      <w:r>
        <w:t>’s reciprocal space atomic coordinate refinement stage is of the general form</w:t>
      </w:r>
    </w:p>
    <w:p w:rsidR="001D68E7" w:rsidRPr="00433AA8" w:rsidRDefault="00762C05" w:rsidP="001D68E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xyz_restraints</m:t>
              </m:r>
            </m:sub>
          </m:sSub>
          <m:r>
            <w:rPr>
              <w:rFonts w:ascii="Cambria Math" w:hAnsi="Cambria Math"/>
            </w:rPr>
            <m:t xml:space="preserve"> </m:t>
          </m:r>
        </m:oMath>
      </m:oMathPara>
    </w:p>
    <w:p w:rsidR="001D68E7" w:rsidRDefault="001D68E7" w:rsidP="00433AA8">
      <w:pPr>
        <w:ind w:firstLine="0"/>
      </w:pPr>
      <w:r>
        <w:t xml:space="preserve">where all the terms are functions of the atomic coordinates, </w:t>
      </w:r>
      <w:r w:rsidRPr="00792617">
        <w:rPr>
          <w:i/>
        </w:rPr>
        <w:t>T</w:t>
      </w:r>
      <w:r w:rsidRPr="00792617">
        <w:rPr>
          <w:i/>
          <w:vertAlign w:val="subscript"/>
        </w:rPr>
        <w:t>xyz</w:t>
      </w:r>
      <w:r>
        <w:rPr>
          <w:vertAlign w:val="subscript"/>
        </w:rPr>
        <w:t xml:space="preserve"> </w:t>
      </w:r>
      <w:r>
        <w:t xml:space="preserve">is the target residual to be minimized, </w:t>
      </w:r>
      <w:r w:rsidRPr="00792617">
        <w:rPr>
          <w:i/>
        </w:rPr>
        <w:t>T</w:t>
      </w:r>
      <w:r w:rsidRPr="00792617">
        <w:rPr>
          <w:i/>
          <w:vertAlign w:val="subscript"/>
        </w:rPr>
        <w:t>exp</w:t>
      </w:r>
      <w:r>
        <w:rPr>
          <w:vertAlign w:val="subscript"/>
        </w:rPr>
        <w:t xml:space="preserve"> </w:t>
      </w:r>
      <w:r>
        <w:t xml:space="preserve">is a residual between the observed and model structure factors and quantifies agreement with experimental data, </w:t>
      </w:r>
      <w:r w:rsidRPr="00792617">
        <w:rPr>
          <w:i/>
        </w:rPr>
        <w:t>T</w:t>
      </w:r>
      <w:r w:rsidRPr="00792617">
        <w:rPr>
          <w:i/>
          <w:vertAlign w:val="subscript"/>
        </w:rPr>
        <w:t>xyz_restraints</w:t>
      </w:r>
      <w:r w:rsidRPr="00792617">
        <w:rPr>
          <w:i/>
          <w:vertAlign w:val="subscript"/>
        </w:rPr>
        <w:softHyphen/>
      </w:r>
      <w:r>
        <w:rPr>
          <w:vertAlign w:val="subscript"/>
        </w:rPr>
        <w:t xml:space="preserve"> </w:t>
      </w:r>
      <w:r>
        <w:t xml:space="preserve">is the residual of agreement with the geometry restraints and </w:t>
      </w:r>
      <w:r>
        <w:rPr>
          <w:i/>
        </w:rPr>
        <w:t>w</w:t>
      </w:r>
      <w:r>
        <w:t xml:space="preserve"> is a scale factor that modulates the relative weight between the experimental and the geometry restraint terms. In traditional refinement </w:t>
      </w:r>
      <w:r w:rsidRPr="00792617">
        <w:rPr>
          <w:i/>
        </w:rPr>
        <w:t>T</w:t>
      </w:r>
      <w:r w:rsidRPr="00792617">
        <w:rPr>
          <w:i/>
          <w:vertAlign w:val="subscript"/>
        </w:rPr>
        <w:t>xyz_restraints</w:t>
      </w:r>
      <w:r>
        <w:t xml:space="preserve"> is calculated using the set of Engh &amp; Huber restraints:</w:t>
      </w:r>
    </w:p>
    <w:p w:rsidR="001D68E7" w:rsidRPr="00433AA8" w:rsidRDefault="00762C05"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Engh&amp;Huber</m:t>
              </m:r>
            </m:sub>
          </m:sSub>
        </m:oMath>
      </m:oMathPara>
    </w:p>
    <w:p w:rsidR="001D68E7" w:rsidRDefault="001D68E7" w:rsidP="001D68E7">
      <w:r>
        <w:t>To implement Phenix-Amber we substitute this term with the potential energy calculated using the Amber force field:</w:t>
      </w:r>
    </w:p>
    <w:p w:rsidR="001D68E7" w:rsidRPr="00433AA8" w:rsidRDefault="00762C05"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AmberFF</m:t>
              </m:r>
            </m:sub>
          </m:sSub>
        </m:oMath>
      </m:oMathPara>
    </w:p>
    <w:p w:rsidR="001D68E7" w:rsidRDefault="001D68E7" w:rsidP="00433AA8">
      <w:pPr>
        <w:ind w:firstLine="0"/>
      </w:pPr>
      <w:r>
        <w:t xml:space="preserve">were the Amber term is intentionally represented now by an </w:t>
      </w:r>
      <w:r>
        <w:rPr>
          <w:i/>
        </w:rPr>
        <w:t>E</w:t>
      </w:r>
      <w:r>
        <w:t xml:space="preserve"> to emphasize that we directly incorporate the full potential energy function calculated in Amber using the ff14SB force field. Internally this is implemented using a shared library implementation and an API we wrote for AmberTool’s </w:t>
      </w:r>
      <w:r w:rsidRPr="00681927">
        <w:rPr>
          <w:i/>
        </w:rPr>
        <w:t>sander</w:t>
      </w:r>
      <w:r>
        <w:t xml:space="preserve"> and </w:t>
      </w:r>
      <w:r w:rsidRPr="00681927">
        <w:rPr>
          <w:i/>
        </w:rPr>
        <w:t>mdgx</w:t>
      </w:r>
      <w:r>
        <w:t xml:space="preserve"> molecular dynamics programs. The interface to Phenix is achieved via Python’s C API and Boost.Python instructions such that all calculations are performed internally with no external system calls from Phenix to Amber. Thus the two programs are fully and seamlessly integrated and memory efficiency is optimal.</w:t>
      </w:r>
    </w:p>
    <w:p w:rsidR="001D68E7" w:rsidRDefault="001D68E7" w:rsidP="001D68E7">
      <w:r>
        <w:t xml:space="preserve">For easy and automated running of Phenix-Amber refinement a helper program called </w:t>
      </w:r>
      <w:r w:rsidRPr="008839ED">
        <w:rPr>
          <w:i/>
        </w:rPr>
        <w:t>phenix.AmberPrep</w:t>
      </w:r>
      <w:r>
        <w:t xml:space="preserve"> assists users in preparing the necessary input files. </w:t>
      </w:r>
      <w:r w:rsidRPr="008839ED">
        <w:rPr>
          <w:i/>
        </w:rPr>
        <w:t>phenix.AmberPrep</w:t>
      </w:r>
      <w:r>
        <w:t xml:space="preserve"> requires a single pdb file and automatically produces three input files (PDB format coordinates, Amber format topology, Amber restart format coordinates). Hydrogens are automatically added and if there are any unusual ligands, parameters are determined automatically. In addition residue names and numbering is </w:t>
      </w:r>
      <w:r>
        <w:lastRenderedPageBreak/>
        <w:t xml:space="preserve">changed to fit Amber and Phenix requirements, di-sulfide bridges are recognized and geometry minimization is optionally performed to ensure that bad clashes from addition of hydrogens are not present. </w:t>
      </w:r>
    </w:p>
    <w:p w:rsidR="001D68E7" w:rsidRPr="008E1F3F" w:rsidRDefault="001D68E7" w:rsidP="001D68E7">
      <w:r>
        <w:t xml:space="preserve">At present, </w:t>
      </w:r>
      <w:r w:rsidRPr="001A40E1">
        <w:rPr>
          <w:i/>
        </w:rPr>
        <w:t>phenix.AmberPrep</w:t>
      </w:r>
      <w:r>
        <w:t xml:space="preserve"> prepares files for refinement using Amber’s ff14SB force field. However, it can also easily be modified to use any force field currently available in the Amber release and updated as improved force fields are developed. Crystallographic model structures typically do not include all of the crystal liquor present in the experimental crystal and this is usually represented by a bulk solvent model. However, because of this concern arises about the electrostatic charges on charged residues refined using Amber. These charges are ordinarily screened to some degree by the bulk solvent but this screening effect is missing if the entire solvent is not explicitly modeled. Therefore we have also created a modified FF14SB force field referred to as </w:t>
      </w:r>
      <w:r>
        <w:rPr>
          <w:i/>
        </w:rPr>
        <w:t>redq</w:t>
      </w:r>
      <w:r>
        <w:t xml:space="preserve"> with reduced charge values on the charged residues. We tested </w:t>
      </w:r>
      <w:r>
        <w:rPr>
          <w:i/>
        </w:rPr>
        <w:t>redq</w:t>
      </w:r>
      <w:r>
        <w:t xml:space="preserve"> on several structures but little change in the obtained results (see Supplementary Data). Some refinements are slightly better with FF14SB and some are slightly better with redq, but most produce very similar results. Presumably the additional restraints imposed by the electron density are enough to offset the effect of unscreened electrostatic charges. Nevertheless, we have included the option for the user to select the reduced charge force field if one wishes.</w:t>
      </w:r>
    </w:p>
    <w:p w:rsidR="001D68E7" w:rsidRPr="008E1F3F" w:rsidRDefault="001D68E7" w:rsidP="001D68E7">
      <w:r>
        <w:t xml:space="preserve">The refinement target function includes a weight parameter </w:t>
      </w:r>
      <w:r>
        <w:rPr>
          <w:i/>
        </w:rPr>
        <w:t xml:space="preserve">wxc_scale </w:t>
      </w:r>
      <w:r>
        <w:t>that scales the relative contribution of the x-ray and geometry restraints term. This parameter depends strongly on the set of restraints used. To find the correct weight to use in Phenix-Amber refinement we performed extensive refinements on a set of 100 structures randomly selected from the PDB with various weight settings ranging from 0.006 to 0.5 (</w:t>
      </w:r>
      <w:r>
        <w:fldChar w:fldCharType="begin"/>
      </w:r>
      <w:r>
        <w:instrText xml:space="preserve"> REF _Ref421779545 \h </w:instrText>
      </w:r>
      <w:r>
        <w:fldChar w:fldCharType="separate"/>
      </w:r>
      <w:r w:rsidR="00762C05">
        <w:t xml:space="preserve">Figure </w:t>
      </w:r>
      <w:r w:rsidR="00762C05">
        <w:rPr>
          <w:noProof/>
        </w:rPr>
        <w:t>7</w:t>
      </w:r>
      <w:r w:rsidR="00762C05">
        <w:noBreakHyphen/>
      </w:r>
      <w:r w:rsidR="00762C05">
        <w:rPr>
          <w:noProof/>
        </w:rPr>
        <w:t>5</w:t>
      </w:r>
      <w:r>
        <w:fldChar w:fldCharType="end"/>
      </w:r>
      <w:r>
        <w:t xml:space="preserve"> and Supplementary data.) as well as probing other scaling algorithms. We concluded that the optimal setting of </w:t>
      </w:r>
      <w:r>
        <w:rPr>
          <w:i/>
        </w:rPr>
        <w:t>wxc_scale</w:t>
      </w:r>
      <w:r>
        <w:t xml:space="preserve"> for Phenix-Amber refinement ranges from 0.02 to 0.08. The lower end of this range results in optimal model quality with slightly worse R</w:t>
      </w:r>
      <w:r>
        <w:rPr>
          <w:vertAlign w:val="subscript"/>
        </w:rPr>
        <w:t xml:space="preserve">free </w:t>
      </w:r>
      <w:r>
        <w:t xml:space="preserve"> (the importance of the Amber geometry restraints target is scaled up) while the upper end of that range improves experimental agreement at the cost of a slight decrease in model quality (the importance of x-ray restraints is scaled up). We then ran the full set of 6084 test structures using weight settings of </w:t>
      </w:r>
      <w:r>
        <w:lastRenderedPageBreak/>
        <w:t>0.025, 0.050 and 0.</w:t>
      </w:r>
      <w:bookmarkStart w:id="100" w:name="_GoBack"/>
      <w:bookmarkEnd w:id="100"/>
      <w:r>
        <w:t>075 and found that indeed a weight of 0.025 produce the best quality models, while weights of 0.050 and 0.075 resulted in models whose quality was slightly worse (but still better than with Engh &amp; Huber refinement) but slightly better R</w:t>
      </w:r>
      <w:r>
        <w:rPr>
          <w:vertAlign w:val="subscript"/>
        </w:rPr>
        <w:t>free</w:t>
      </w:r>
      <w:r w:rsidRPr="00EF0E41">
        <w:t>.</w:t>
      </w:r>
      <w:r>
        <w:t xml:space="preserve"> Thus, we recommend using </w:t>
      </w:r>
      <w:r w:rsidRPr="00EF0E41">
        <w:rPr>
          <w:i/>
        </w:rPr>
        <w:t>wxc_scale=0.025</w:t>
      </w:r>
      <w:r>
        <w:t xml:space="preserve"> in the </w:t>
      </w:r>
      <w:r>
        <w:rPr>
          <w:i/>
        </w:rPr>
        <w:t xml:space="preserve">phenix.refine </w:t>
      </w:r>
      <w:r>
        <w:t>input parameters by default, but the user may set the weight manually according to the tradeoff they wish to make between experimental agreement and model quality.</w:t>
      </w:r>
    </w:p>
    <w:p w:rsidR="001D68E7" w:rsidRDefault="001D68E7" w:rsidP="001D68E7">
      <w:pPr>
        <w:keepNext/>
        <w:ind w:firstLine="0"/>
      </w:pPr>
      <w:r>
        <w:rPr>
          <w:noProof/>
        </w:rPr>
        <w:drawing>
          <wp:inline distT="0" distB="0" distL="0" distR="0" wp14:anchorId="2E9BAEB7" wp14:editId="258A6BC3">
            <wp:extent cx="54864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1D68E7" w:rsidRDefault="001D68E7" w:rsidP="001D68E7">
      <w:pPr>
        <w:pStyle w:val="Caption"/>
      </w:pPr>
      <w:bookmarkStart w:id="101" w:name="_Ref421779545"/>
      <w:r>
        <w:t xml:space="preserve">Figure </w:t>
      </w:r>
      <w:fldSimple w:instr=" STYLEREF 2 \s ">
        <w:r w:rsidR="00762C05">
          <w:rPr>
            <w:noProof/>
          </w:rPr>
          <w:t>7</w:t>
        </w:r>
      </w:fldSimple>
      <w:r w:rsidR="00CA01FD">
        <w:noBreakHyphen/>
      </w:r>
      <w:fldSimple w:instr=" SEQ Figure \* ARABIC \s 2 ">
        <w:r w:rsidR="00762C05">
          <w:rPr>
            <w:noProof/>
          </w:rPr>
          <w:t>5</w:t>
        </w:r>
      </w:fldSimple>
      <w:bookmarkEnd w:id="101"/>
      <w:r>
        <w:rPr>
          <w:noProof/>
        </w:rPr>
        <w:t xml:space="preserve">: Left hand: violin plot distributions of the MolProbity score obtained via Engh &amp; Huber refinement (blue) and various wxc_scale weights of Amber refinement (purple). Optimal results in terms of model quality are obtained with a weight of 0.2. Slightly better results in terms of </w:t>
      </w:r>
      <w:r w:rsidRPr="00785DF3">
        <w:rPr>
          <w:noProof/>
        </w:rPr>
        <w:t>R</w:t>
      </w:r>
      <w:r w:rsidRPr="00785DF3">
        <w:rPr>
          <w:noProof/>
          <w:vertAlign w:val="subscript"/>
        </w:rPr>
        <w:t>free</w:t>
      </w:r>
      <w:r>
        <w:rPr>
          <w:noProof/>
        </w:rPr>
        <w:t xml:space="preserve"> are obtained with a weight of 0.08 while still providing an improvement in model quality over traditional refinement. </w:t>
      </w:r>
      <w:r w:rsidRPr="00785DF3">
        <w:rPr>
          <w:noProof/>
        </w:rPr>
        <w:t>Right</w:t>
      </w:r>
      <w:r>
        <w:rPr>
          <w:noProof/>
        </w:rPr>
        <w:t xml:space="preserve"> hand: Historgram of the ratio of Amber refinment time to Engh &amp; Huber refinement time. Median (1.23) is shown by the red line. </w:t>
      </w:r>
    </w:p>
    <w:p w:rsidR="001D68E7" w:rsidRDefault="001D68E7" w:rsidP="001D68E7">
      <w:r>
        <w:t>We find that Phenix-Amber refinement requires on average 27% more compute time than traditional refinement (</w:t>
      </w:r>
      <w:r>
        <w:fldChar w:fldCharType="begin"/>
      </w:r>
      <w:r>
        <w:instrText xml:space="preserve"> REF _Ref421779545 \h </w:instrText>
      </w:r>
      <w:r>
        <w:fldChar w:fldCharType="separate"/>
      </w:r>
      <w:r w:rsidR="00762C05">
        <w:t xml:space="preserve">Figure </w:t>
      </w:r>
      <w:r w:rsidR="00762C05">
        <w:rPr>
          <w:noProof/>
        </w:rPr>
        <w:t>7</w:t>
      </w:r>
      <w:r w:rsidR="00762C05">
        <w:noBreakHyphen/>
      </w:r>
      <w:r w:rsidR="00762C05">
        <w:rPr>
          <w:noProof/>
        </w:rPr>
        <w:t>5</w:t>
      </w:r>
      <w:r>
        <w:fldChar w:fldCharType="end"/>
      </w:r>
      <w:r>
        <w:t xml:space="preserve">). This is not surprising as the Amber force field calculation includes additional computation of electrostatics and van der Waals forces. It should also be mentioned that in the previously mentioned set of 100 structures, we also compared Phenix-Amber refinement results to Phenix refinement using Engh &amp; Huber restraints with the weight optimization option enabled. Weight optimization refinement is significantly slower than normal refinement because at each stage several </w:t>
      </w:r>
      <w:r>
        <w:lastRenderedPageBreak/>
        <w:t>parallel refinements are run with various weights to find the optimal setting. We find that Phenix-Amber without optimization outperforms traditional refinement even with the optimization setting enabled (</w:t>
      </w:r>
      <w:r>
        <w:fldChar w:fldCharType="begin"/>
      </w:r>
      <w:r>
        <w:instrText xml:space="preserve"> REF _Ref421779545 \h </w:instrText>
      </w:r>
      <w:r>
        <w:fldChar w:fldCharType="separate"/>
      </w:r>
      <w:r w:rsidR="00762C05">
        <w:t xml:space="preserve">Figure </w:t>
      </w:r>
      <w:r w:rsidR="00762C05">
        <w:rPr>
          <w:noProof/>
        </w:rPr>
        <w:t>7</w:t>
      </w:r>
      <w:r w:rsidR="00762C05">
        <w:noBreakHyphen/>
      </w:r>
      <w:r w:rsidR="00762C05">
        <w:rPr>
          <w:noProof/>
        </w:rPr>
        <w:t>5</w:t>
      </w:r>
      <w:r>
        <w:fldChar w:fldCharType="end"/>
      </w:r>
      <w:r>
        <w:t xml:space="preserve"> and Supplementary Data). In other words, when a user would be willing to invest time in weight optimized refinement, Phenix-Amber refinement provides a significantly faster alternative that usually yields better results.</w:t>
      </w:r>
    </w:p>
    <w:p w:rsidR="001D68E7" w:rsidRDefault="001D68E7" w:rsidP="001D68E7">
      <w:r>
        <w:t>Phenix-Amber refinement does not currently support alternate conformations or partial occupancies and gaps in the structure are not allowed (i.e. all atoms must be modeled explicitly), however these features are currently being developed and should be made available in upcoming releases. Phenix-Amber is released as part of the Phenix software package but requires that the user also have the open source AmberTools software package installed.</w:t>
      </w:r>
    </w:p>
    <w:p w:rsidR="001D68E7" w:rsidRDefault="001D68E7" w:rsidP="001D68E7">
      <w:pPr>
        <w:pStyle w:val="Heading3"/>
      </w:pPr>
      <w:r>
        <w:t>Discussion</w:t>
      </w:r>
    </w:p>
    <w:p w:rsidR="001D68E7" w:rsidRDefault="001D68E7" w:rsidP="001D68E7">
      <w:r>
        <w:t>We have presented refinement results obtained by integrating Phenix with the Amber software package for molecular dynamics. Our refinements of over 6000 crystal structures show that refinement using Amber’s all atom molecular mechanics force field consistently outperforms Engh &amp; Huber restraint refinement. An overwhelming majority of Amber-refined models display significantly improved model quality. At the same time the R</w:t>
      </w:r>
      <w:r>
        <w:rPr>
          <w:vertAlign w:val="subscript"/>
        </w:rPr>
        <w:t>free</w:t>
      </w:r>
      <w:r>
        <w:t>-R</w:t>
      </w:r>
      <w:r>
        <w:rPr>
          <w:vertAlign w:val="subscript"/>
        </w:rPr>
        <w:t>work</w:t>
      </w:r>
      <w:r>
        <w:t xml:space="preserve"> gap is greatly reduced but without increasing R</w:t>
      </w:r>
      <w:r>
        <w:rPr>
          <w:vertAlign w:val="subscript"/>
        </w:rPr>
        <w:t>free</w:t>
      </w:r>
      <w:r>
        <w:t xml:space="preserve"> which indicates similar agreement to experimental data but with less overfitting. Because Phenix-Amber is easy to run and automated set-up is facilitated by the current implementation, it is to be desired that refinement with a full molecular mechanics potential energy function become a standard tool in the crystallographer’s arsenal. </w:t>
      </w:r>
    </w:p>
    <w:p w:rsidR="001D68E7" w:rsidRPr="00D75D55" w:rsidRDefault="001D68E7" w:rsidP="001D68E7">
      <w:r w:rsidRPr="001D68E7">
        <w:t xml:space="preserve">Furthermore, Phenix-Amber obtains relatively better results when starting with poorer models and when working with low resolution data. This is especially important, as the experimental data in a low resolution structure often does not provide sufficient unequivocal information to properly enforce a chemically sensible structure. The need for a more accurate set of restraints is greater in this case and </w:t>
      </w:r>
      <w:r w:rsidRPr="001D68E7">
        <w:lastRenderedPageBreak/>
        <w:t>indeed we see that the results obtained with Phenix-Amber outperform traditional refinement even more at low resolution and with poor starting models.</w:t>
      </w:r>
    </w:p>
    <w:p w:rsidR="001D68E7" w:rsidRDefault="001D68E7" w:rsidP="001D68E7">
      <w:r>
        <w:t>The idea of using a molecular mechanics force field for geometry restraints in crystallographic refinement is not new</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"mendeley" : { "formattedCitation" : "[124], [235]", "plainTextFormattedCitation" : "[124], [235]", "previouslyFormattedCitation" : "&lt;sup&gt;2,17&lt;/sup&gt;" }, "properties" : { "noteIndex" : 0 }, "schema" : "https://github.com/citation-style-language/schema/raw/master/csl-citation.json" }</w:instrText>
      </w:r>
      <w:r>
        <w:fldChar w:fldCharType="separate"/>
      </w:r>
      <w:r w:rsidR="00971729" w:rsidRPr="00971729">
        <w:rPr>
          <w:noProof/>
        </w:rPr>
        <w:t>[124], [235]</w:t>
      </w:r>
      <w:r>
        <w:fldChar w:fldCharType="end"/>
      </w:r>
      <w:r>
        <w:t xml:space="preserve"> but was abandoned at one point in favor of restraints based on ideal fragment geometries due to limitations of force fields available at the time.</w:t>
      </w:r>
      <w:r>
        <w:fldChar w:fldCharType="begin" w:fldLock="1"/>
      </w:r>
      <w:r w:rsidR="009717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"mendeley" : { "formattedCitation" : "[11]", "plainTextFormattedCitation" : "[11]", "previouslyFormattedCitation" : "&lt;sup&gt;10&lt;/sup&gt;" }, "properties" : { "noteIndex" : 0 }, "schema" : "https://github.com/citation-style-language/schema/raw/master/csl-citation.json" }</w:instrText>
      </w:r>
      <w:r>
        <w:fldChar w:fldCharType="separate"/>
      </w:r>
      <w:r w:rsidR="00971729" w:rsidRPr="00971729">
        <w:rPr>
          <w:noProof/>
        </w:rPr>
        <w:t>[11]</w:t>
      </w:r>
      <w:r>
        <w:fldChar w:fldCharType="end"/>
      </w:r>
      <w:r>
        <w:t xml:space="preserve"> However, molecular mechanics force fields have progressed enormously since then </w:t>
      </w:r>
      <w:r>
        <w:fldChar w:fldCharType="begin" w:fldLock="1"/>
      </w:r>
      <w:r w:rsidR="00971729">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"id" : "ITEM-2",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"ITEM-2",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"id" : "ITEM-3",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"ITEM-3", "issue" : "3", "issued" : { "date-parts" : [ [ "2007", "1", "16" ] ] }, "page" : "796-801", "title" : "A consensus view of protein dynamics.", "type" : "article-journal", "volume" : "104" }, "uris" : [ "http://www.mendeley.com/documents/?uuid=e40dc76e-b436-4795-9cad-81dc496a2da4" ] }, { "id" : "ITEM-4",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"ITEM-4", "issue" : "5", "issued" : { "date-parts" : [ [ "2015", "5" ] ] }, "page" : "861-871", "title" : "CHARMM additive and polarizable force fields for biophysics and computer-aided drug design.", "type" : "article-journal", "volume" : "1850" }, "uris" : [ "http://www.mendeley.com/documents/?uuid=4a10e9df-9e9e-46ab-8879-0674a77d65e3" ] }, { "id" : "ITEM-5",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"ITEM-5",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"[29], [30], [33], [150], [157]", "plainTextFormattedCitation" : "[29], [30], [33], [150], [157]", "previouslyFormattedCitation" : "&lt;sup&gt;38\u201342&lt;/sup&gt;" }, "properties" : { "noteIndex" : 0 }, "schema" : "https://github.com/citation-style-language/schema/raw/master/csl-citation.json" }</w:instrText>
      </w:r>
      <w:r>
        <w:fldChar w:fldCharType="separate"/>
      </w:r>
      <w:r w:rsidR="00971729" w:rsidRPr="00971729">
        <w:rPr>
          <w:noProof/>
        </w:rPr>
        <w:t>[29], [30], [33], [150], [157]</w:t>
      </w:r>
      <w:r>
        <w:fldChar w:fldCharType="end"/>
      </w:r>
      <w:r>
        <w:t>, and it is heartening to see this reflected in the refinement results we present here. From a theoretical standpoint molecular mechanics is better suited for refinement restraints because it includes key information that is missing from a statistical set of restraints, most importantly electrostatics and a van der Waals potential that accounts for repulsive/dispersive quantum forces. Current force fields have expanded number of atoms types that surpass the flexibility of restraint sets used in traditional refinement. Improved charge derivation schemes</w:t>
      </w:r>
      <w:r>
        <w:fldChar w:fldCharType="begin" w:fldLock="1"/>
      </w:r>
      <w:r w:rsidR="00971729">
        <w:instrText>ADDIN CSL_CITATION { "citationItems" : [ { "id" : "ITEM-1", "itemData" : { "DOI" : "10.1021/j100142a004", "ISSN" : "0022-3654", "author" : [ { "dropping-particle" : "", "family" : "Bayly", "given" : "Christopher I.", "non-dropping-particle" : "", "parse-names" : false, "suffix" : "" }, { "dropping-particle" : "", "family" : "Cieplak", "given" : "Piotr", "non-dropping-particle" : "", "parse-names" : false, "suffix" : "" }, { "dropping-particle" : "", "family" : "Cornell", "given" : "Wendy", "non-dropping-particle" : "", "parse-names" : false, "suffix" : "" }, { "dropping-particle" : "", "family" : "Kollman", "given" : "Peter A.", "non-dropping-particle" : "", "parse-names" : false, "suffix" : "" } ], "container-title" : "The Journal of Physical Chemistry", "id" : "ITEM-1", "issue" : "40", "issued" : { "date-parts" : [ [ "1993", "10" ] ] }, "page" : "10269-10280", "publisher" : "American Chemical Society", "title" : "A well-behaved electrostatic potential based method using charge restraints for deriving atomic charges: the RESP model", "type" : "article-journal", "volume" : "97" }, "uris" : [ "http://www.mendeley.com/documents/?uuid=7a5f9ab8-8675-4e45-afed-f720e67ea4f7" ] }, { "id" : "ITEM-2", "itemData" : { "DOI" : "10.1039/c0cp00111b", "ISSN" : "1463-9084", "PMID" : "20574571", "abstract" : "Deriving atomic charges and building a force field library for a new molecule are key steps when developing a force field required for conducting structural and energy-based analysis using molecular mechanics. Derivation of popular RESP charges for a set of residues is a complex and error prone procedure because it depends on numerous input parameters. To overcome these problems, the R.E.D. Tools (RESP and ESP charge Derive, ) have been developed to perform charge derivation in an automatic and straightforward way. The R.E.D. program handles chemical elements up to bromine in the periodic table. It interfaces different quantum mechanical programs employed for geometry optimization and computing molecular electrostatic potential(s), and performs charge fitting using the RESP program. By defining tight optimization criteria and by controlling the molecular orientation of each optimized geometry, charge values are reproduced at any computer platform with an accuracy of 0.0001 e. The charges can be fitted using multiple conformations, making them suitable for molecular dynamics simulations. R.E.D. allows also for defining charge constraints during multiple molecule charge fitting, which are used to derive charges for molecular fragments. Finally, R.E.D. incorporates charges into a force field library, readily usable in molecular dynamics computer packages. For complex cases, such as a set of homologous molecules belonging to a common family, an entire force field topology database is generated. Currently, the atomic charges and force field libraries have been developed for more than fifty model systems and stored in the RESP ESP charge DDataBase. Selected results related to non-polarizable charge models are presented and discussed.", "author" : [ { "dropping-particle" : "", "family" : "Dupradeau", "given" : "Fran\u00e7ois-Yves", "non-dropping-particle" : "", "parse-names" : false, "suffix" : "" }, { "dropping-particle" : "", "family" : "Pigache", "given" : "Adrien", "non-dropping-particle" : "", "parse-names" : false, "suffix" : "" }, { "dropping-particle" : "", "family" : "Zaffran", "given" : "Thomas", "non-dropping-particle" : "", "parse-names" : false, "suffix" : "" }, { "dropping-particle" : "", "family" : "Savineau", "given" : "Corentin", "non-dropping-particle" : "", "parse-names" : false, "suffix" : "" }, { "dropping-particle" : "", "family" : "Lelong", "given" : "Rodolphe", "non-dropping-particle" : "", "parse-names" : false, "suffix" : "" }, { "dropping-particle" : "", "family" : "Grivel", "given" : "Nicolas", "non-dropping-particle" : "", "parse-names" : false, "suffix" : "" }, { "dropping-particle" : "", "family" : "Lelong", "given" : "Dimitri", "non-dropping-particle" : "", "parse-names" : false, "suffix" : "" }, { "dropping-particle" : "", "family" : "Rosanski", "given" : "Wilfried", "non-dropping-particle" : "", "parse-names" : false, "suffix" : "" }, { "dropping-particle" : "", "family" : "Cieplak", "given" : "Piotr", "non-dropping-particle" : "", "parse-names" : false, "suffix" : "" } ], "container-title" : "Physical chemistry chemical physics : PCCP", "id" : "ITEM-2", "issue" : "28", "issued" : { "date-parts" : [ [ "2010", "7", "28" ] ] }, "language" : "en", "page" : "7821-39", "publisher" : "The Royal Society of Chemistry", "title" : "The R.E.D. tools: advances in RESP and ESP charge derivation and force field library building.", "type" : "article-journal", "volume" : "12" }, "uris" : [ "http://www.mendeley.com/documents/?uuid=b37a2d88-c56f-49b7-a39f-3f22163b123e" ] }, { "id" : "ITEM-3",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"ITEM-3",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[246], [247]", "plainTextFormattedCitation" : "[155], [246], [247]", "previouslyFormattedCitation" : "&lt;sup&gt;43\u201345&lt;/sup&gt;" }, "properties" : { "noteIndex" : 0 }, "schema" : "https://github.com/citation-style-language/schema/raw/master/csl-citation.json" }</w:instrText>
      </w:r>
      <w:r>
        <w:fldChar w:fldCharType="separate"/>
      </w:r>
      <w:r w:rsidR="00971729" w:rsidRPr="00971729">
        <w:rPr>
          <w:noProof/>
        </w:rPr>
        <w:t>[155], [246], [247]</w:t>
      </w:r>
      <w:r>
        <w:fldChar w:fldCharType="end"/>
      </w:r>
      <w:r>
        <w:t xml:space="preserve"> have been created as well as more accurate methods for calculating crystalline lattice electrostatics</w:t>
      </w:r>
      <w:r>
        <w:fldChar w:fldCharType="begin" w:fldLock="1"/>
      </w:r>
      <w:r w:rsidR="00971729">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"&lt;sup&gt;22&lt;/sup&gt;" }, "properties" : { "noteIndex" : 0 }, "schema" : "https://github.com/citation-style-language/schema/raw/master/csl-citation.json" }</w:instrText>
      </w:r>
      <w:r>
        <w:fldChar w:fldCharType="separate"/>
      </w:r>
      <w:r w:rsidR="00971729" w:rsidRPr="00971729">
        <w:rPr>
          <w:noProof/>
        </w:rPr>
        <w:t>[45]</w:t>
      </w:r>
      <w:r>
        <w:fldChar w:fldCharType="end"/>
      </w:r>
      <w:r>
        <w:t>. Torsion potentials are finely tuned to ever more sophisticated levels of quantum theory and experimental results. Recent work has shown that the inclusion of electrostatics in crystallographic refinement improves results</w:t>
      </w:r>
      <w:r>
        <w:fldChar w:fldCharType="begin" w:fldLock="1"/>
      </w:r>
      <w:r w:rsidR="00971729">
        <w:instrText>ADDIN CSL_CITATION { "citationItems" : [ { "id" : "ITEM-1",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"ITEM-1",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"ITEM-2",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"M.J.", "non-dropping-particle" : "", "parse-names" : false, "suffix" : "" }, { "dropping-particle" : "", "family" : "Fenn", "given" : "T.D.", "non-dropping-particle" : "", "parse-names" : false, "suffix" : "" }, { "dropping-particle" : "", "family" : "Pande", "given" : "V.S.", "non-dropping-particle" : "", "parse-names" : false, "suffix" : "" }, { "dropping-particle" : "", "family" : "Br\u00fcnger", "given" : "A.T.", "non-dropping-particle" : "", "parse-names" : false, "suffix" : "" } ], "container-title" : "Acta Crystallographica Section D", "id" : "ITEM-2", "issued" : { "date-parts" : [ [ "2009", "9" ] ] }, "page" : "952-65", "title" : "Polarizable atomic multipole X-ray refinement: application to peptide crystals.", "type" : "article-journal", "volume" : "65" }, "uris" : [ "http://www.mendeley.com/documents/?uuid=9ac71af7-9ad0-48aa-b1fe-67c7dbc4161b" ] } ], "mendeley" : { "formattedCitation" : "[73], [248]", "plainTextFormattedCitation" : "[73], [248]", "previouslyFormattedCitation" : "&lt;sup&gt;46,47&lt;/sup&gt;" }, "properties" : { "noteIndex" : 0 }, "schema" : "https://github.com/citation-style-language/schema/raw/master/csl-citation.json" }</w:instrText>
      </w:r>
      <w:r>
        <w:fldChar w:fldCharType="separate"/>
      </w:r>
      <w:r w:rsidR="00971729" w:rsidRPr="00971729">
        <w:rPr>
          <w:noProof/>
        </w:rPr>
        <w:t>[73], [248]</w:t>
      </w:r>
      <w:r>
        <w:fldChar w:fldCharType="end"/>
      </w:r>
      <w:r>
        <w:t xml:space="preserve"> and a number of studies have shown that state of the art molecular dynamics does well with crystals.</w:t>
      </w:r>
      <w:r>
        <w:fldChar w:fldCharType="begin" w:fldLock="1"/>
      </w:r>
      <w:r w:rsidR="00971729">
        <w:instrText>ADDIN CSL_CITATION { "citationItems" : [ { "id" : "ITEM-1",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"ITEM-1", "issue" : "18", "issued" : { "date-parts" : [ [ "1994", "8", "30" ] ] }, "page" : "8715-8718", "title" : "Atomic-level accuracy in simulations of large protein crystals.", "type" : "article-journal", "volume" : "91" }, "uris" : [ "http://www.mendeley.com/documents/?uuid=c1963e01-d495-4a64-89ee-a4a8d22d6abf"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[130]", "plainTextFormattedCitation" : "[62]\u2013[64], [77], [130]", "previouslyFormattedCitation" : "&lt;sup&gt;28,29,31,32,48&lt;/sup&gt;" }, "properties" : { "noteIndex" : 0 }, "schema" : "https://github.com/citation-style-language/schema/raw/master/csl-citation.json" }</w:instrText>
      </w:r>
      <w:r>
        <w:fldChar w:fldCharType="separate"/>
      </w:r>
      <w:r w:rsidR="00971729" w:rsidRPr="00971729">
        <w:rPr>
          <w:noProof/>
        </w:rPr>
        <w:t>[62]–[64], [77], [130]</w:t>
      </w:r>
      <w:r>
        <w:fldChar w:fldCharType="end"/>
      </w:r>
      <w:r>
        <w:t xml:space="preserve"> Thus the integration of molecular dynamics restraints in crystallographic refinement appears as a natural development of the field. </w:t>
      </w:r>
    </w:p>
    <w:p w:rsidR="001D68E7" w:rsidRDefault="001D68E7" w:rsidP="001D68E7">
      <w:r>
        <w:t xml:space="preserve">Perhaps even more importantly, the integration of Amber’s molecular dynamics engine Phenix software for crystallography paves the way to the development of more sophisticated applications of great promise. For example, ensemble refinement can now be run using a proper molecular dynamics force field, thus avoiding calculations that lead to poor quality structures in the ensemble. Similarly simulated annealing can now be run with an improved physics based potential. Amber is developing the RISM method for calculation of bulk solvent distribution around molecules that should lead to improved solvent modeling in refinement. All of these methods stand to significantly contribute to future advances in macromolecular crystallography as an important transition is made from single static </w:t>
      </w:r>
      <w:r>
        <w:lastRenderedPageBreak/>
        <w:t>structure dominated view of macromolecular crystals to a dynamics and ensemble focus that is more apt to reveal functional relationships in crystals.</w:t>
      </w:r>
      <w:r>
        <w:fldChar w:fldCharType="begin" w:fldLock="1"/>
      </w:r>
      <w:r w:rsidR="00971729">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"id" : "ITEM-2", "itemData" : { "DOI" : "10.1038/nmeth.3324", "ISSN" : "1548-7091", "abstract" : "Biomolecules adopt a dynamic ensemble of conformations, each with the potential to interact with binding partners or perform the chemical reactions required for a multitude of cellular functions. Recent advances in X-ray crystallography, nuclear magnetic resonance (NMR) spectroscopy and other techniques are helping us realize the dream of seeing[mdash]in atomic detail[mdash]how different parts of biomolecules shift between functional substates using concerted motions. Integrative structural biology has advanced our understanding of the formation of large macromolecular complexes and how their components interact in assemblies by leveraging data from many low-resolution methods. Here, we review the growing opportunities for integrative, dynamic structural biology at the atomic scale, contending there is increasing synergistic potential between X-ray crystallography, NMR and computer simulations to reveal a structural basis for protein conformational dynamics at high resolution.", "author" : [ { "dropping-particle" : "", "family" : "Bedem", "given" : "Henry", "non-dropping-particle" : "van den", "parse-names" : false, "suffix" : "" }, { "dropping-particle" : "", "family" : "Fraser", "given" : "James S", "non-dropping-particle" : "", "parse-names" : false, "suffix" : "" } ], "container-title" : "Nature Methods", "id" : "ITEM-2", "issue" : "4", "issued" : { "date-parts" : [ [ "2015", "3", "31" ] ] }, "page" : "307-318", "publisher" : "Nature Publishing Group, a division of Macmillan Publishers Limited. All Rights Reserved.", "title" : "Integrative, dynamic structural biology at atomic resolution\u2014it's about time", "title-short" : "Nat Meth", "type" : "article-journal", "volume" : "12" }, "uris" : [ "http://www.mendeley.com/documents/?uuid=7958774b-65a6-41ee-9e66-102d86b12cd8" ] }, { "id" : "ITEM-3",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"ITEM-3", "issue" : "2", "issued" : { "date-parts" : [ [ "2014", "2", "4" ] ] }, "page" : "182-4", "title" : "Diffuse X-ray scattering to model protein motions.", "type" : "article-journal", "volume" : "22" }, "uris" : [ "http://www.mendeley.com/documents/?uuid=95d84871-f3bd-4f01-ab62-0e80a0002e2f" ] } ], "mendeley" : { "formattedCitation" : "[52], [59], [249]", "plainTextFormattedCitation" : "[52], [59], [249]", "previouslyFormattedCitation" : "&lt;sup&gt;49\u201351&lt;/sup&gt;" }, "properties" : { "noteIndex" : 0 }, "schema" : "https://github.com/citation-style-language/schema/raw/master/csl-citation.json" }</w:instrText>
      </w:r>
      <w:r>
        <w:fldChar w:fldCharType="separate"/>
      </w:r>
      <w:r w:rsidR="00971729" w:rsidRPr="00971729">
        <w:rPr>
          <w:noProof/>
        </w:rPr>
        <w:t>[52], [59], [249]</w:t>
      </w:r>
      <w:r>
        <w:fldChar w:fldCharType="end"/>
      </w:r>
    </w:p>
    <w:p w:rsidR="001D68E7" w:rsidRDefault="001D68E7" w:rsidP="001D68E7">
      <w:pPr>
        <w:pStyle w:val="Heading3"/>
      </w:pPr>
      <w:r>
        <w:t>Acknowledgements</w:t>
      </w:r>
    </w:p>
    <w:p w:rsidR="001D68E7" w:rsidRDefault="001D68E7" w:rsidP="001D68E7">
      <w:r>
        <w:t>We thank Nathaniel Echols, Pavel Afonine, Thomas Terwilliger and Randy Read for stimulating and helpful discussion and ideas.</w:t>
      </w:r>
    </w:p>
    <w:p w:rsidR="00FA56E6" w:rsidRDefault="00FA56E6">
      <w:pPr>
        <w:rPr>
          <w:b/>
          <w:i/>
          <w:sz w:val="32"/>
        </w:rPr>
      </w:pPr>
      <w:r>
        <w:br w:type="page"/>
      </w:r>
    </w:p>
    <w:p w:rsidR="006651FB" w:rsidRPr="00917222" w:rsidRDefault="006651FB" w:rsidP="004325F8">
      <w:pPr>
        <w:pStyle w:val="Heading1"/>
        <w:numPr>
          <w:ilvl w:val="0"/>
          <w:numId w:val="0"/>
        </w:numPr>
      </w:pPr>
      <w:bookmarkStart w:id="102" w:name="_Toc424224602"/>
      <w:r>
        <w:lastRenderedPageBreak/>
        <w:t>Bibliography</w:t>
      </w:r>
      <w:bookmarkEnd w:id="102"/>
    </w:p>
    <w:p w:rsidR="00971729" w:rsidRPr="00971729" w:rsidRDefault="006651FB">
      <w:pPr>
        <w:pStyle w:val="NormalWeb"/>
        <w:ind w:left="640" w:hanging="640"/>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971729" w:rsidRPr="00971729">
        <w:rPr>
          <w:rFonts w:ascii="Garamond" w:hAnsi="Garamond"/>
          <w:noProof/>
          <w:sz w:val="22"/>
        </w:rPr>
        <w:t>[1]</w:t>
      </w:r>
      <w:r w:rsidR="00971729" w:rsidRPr="00971729">
        <w:rPr>
          <w:rFonts w:ascii="Garamond" w:hAnsi="Garamond"/>
          <w:noProof/>
          <w:sz w:val="22"/>
        </w:rPr>
        <w:tab/>
        <w:t xml:space="preserve">B. Rupp, </w:t>
      </w:r>
      <w:r w:rsidR="00971729" w:rsidRPr="00971729">
        <w:rPr>
          <w:rFonts w:ascii="Garamond" w:hAnsi="Garamond"/>
          <w:i/>
          <w:iCs/>
          <w:noProof/>
          <w:sz w:val="22"/>
        </w:rPr>
        <w:t>Biomolecular Crystallography</w:t>
      </w:r>
      <w:r w:rsidR="00971729" w:rsidRPr="00971729">
        <w:rPr>
          <w:rFonts w:ascii="Garamond" w:hAnsi="Garamond"/>
          <w:noProof/>
          <w:sz w:val="22"/>
        </w:rPr>
        <w:t>. New York: Garland Science, Taylor &amp; Francis Group,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w:t>
      </w:r>
      <w:r w:rsidRPr="00971729">
        <w:rPr>
          <w:rFonts w:ascii="Garamond" w:hAnsi="Garamond"/>
          <w:noProof/>
          <w:sz w:val="22"/>
        </w:rPr>
        <w:tab/>
        <w:t xml:space="preserve">D. Blow, </w:t>
      </w:r>
      <w:r w:rsidRPr="00971729">
        <w:rPr>
          <w:rFonts w:ascii="Garamond" w:hAnsi="Garamond"/>
          <w:i/>
          <w:iCs/>
          <w:noProof/>
          <w:sz w:val="22"/>
        </w:rPr>
        <w:t>Outline of Crystallography for Biologists</w:t>
      </w:r>
      <w:r w:rsidRPr="00971729">
        <w:rPr>
          <w:rFonts w:ascii="Garamond" w:hAnsi="Garamond"/>
          <w:noProof/>
          <w:sz w:val="22"/>
        </w:rPr>
        <w:t>. New York: Oxford University Press,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w:t>
      </w:r>
      <w:r w:rsidRPr="00971729">
        <w:rPr>
          <w:rFonts w:ascii="Garamond" w:hAnsi="Garamond"/>
          <w:noProof/>
          <w:sz w:val="22"/>
        </w:rPr>
        <w:tab/>
        <w:t xml:space="preserve">C. Hammond, </w:t>
      </w:r>
      <w:r w:rsidRPr="00971729">
        <w:rPr>
          <w:rFonts w:ascii="Garamond" w:hAnsi="Garamond"/>
          <w:i/>
          <w:iCs/>
          <w:noProof/>
          <w:sz w:val="22"/>
        </w:rPr>
        <w:t>The Basics of Crystallography and Diffraction</w:t>
      </w:r>
      <w:r w:rsidRPr="00971729">
        <w:rPr>
          <w:rFonts w:ascii="Garamond" w:hAnsi="Garamond"/>
          <w:noProof/>
          <w:sz w:val="22"/>
        </w:rPr>
        <w:t>. New York: Oxford University Press, 1997.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w:t>
      </w:r>
      <w:r w:rsidRPr="00971729">
        <w:rPr>
          <w:rFonts w:ascii="Garamond" w:hAnsi="Garamond"/>
          <w:noProof/>
          <w:sz w:val="22"/>
        </w:rPr>
        <w:tab/>
        <w:t xml:space="preserve">A. McPherson, “A brief history of protein crystal growth,” </w:t>
      </w:r>
      <w:r w:rsidRPr="00971729">
        <w:rPr>
          <w:rFonts w:ascii="Garamond" w:hAnsi="Garamond"/>
          <w:i/>
          <w:iCs/>
          <w:noProof/>
          <w:sz w:val="22"/>
        </w:rPr>
        <w:t>J. Cryst. Growth</w:t>
      </w:r>
      <w:r w:rsidRPr="00971729">
        <w:rPr>
          <w:rFonts w:ascii="Garamond" w:hAnsi="Garamond"/>
          <w:noProof/>
          <w:sz w:val="22"/>
        </w:rPr>
        <w:t>, vol. 110, no. 1–2, pp. 1–10, Mar. 1991.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w:t>
      </w:r>
      <w:r w:rsidRPr="00971729">
        <w:rPr>
          <w:rFonts w:ascii="Garamond" w:hAnsi="Garamond"/>
          <w:noProof/>
          <w:sz w:val="22"/>
        </w:rPr>
        <w:tab/>
        <w:t xml:space="preserve">P. Ewald, </w:t>
      </w:r>
      <w:r w:rsidRPr="00971729">
        <w:rPr>
          <w:rFonts w:ascii="Garamond" w:hAnsi="Garamond"/>
          <w:i/>
          <w:iCs/>
          <w:noProof/>
          <w:sz w:val="22"/>
        </w:rPr>
        <w:t>Fifty Years of X-Ray Diffraction</w:t>
      </w:r>
      <w:r w:rsidRPr="00971729">
        <w:rPr>
          <w:rFonts w:ascii="Garamond" w:hAnsi="Garamond"/>
          <w:noProof/>
          <w:sz w:val="22"/>
        </w:rPr>
        <w:t>. Springer, 1972.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w:t>
      </w:r>
      <w:r w:rsidRPr="00971729">
        <w:rPr>
          <w:rFonts w:ascii="Garamond" w:hAnsi="Garamond"/>
          <w:noProof/>
          <w:sz w:val="22"/>
        </w:rPr>
        <w:tab/>
        <w:t xml:space="preserve">M. Eckert, “Max von Laue and the discovery of X-ray diffraction in 1912,” </w:t>
      </w:r>
      <w:r w:rsidRPr="00971729">
        <w:rPr>
          <w:rFonts w:ascii="Garamond" w:hAnsi="Garamond"/>
          <w:i/>
          <w:iCs/>
          <w:noProof/>
          <w:sz w:val="22"/>
        </w:rPr>
        <w:t>Ann. Phys.</w:t>
      </w:r>
      <w:r w:rsidRPr="00971729">
        <w:rPr>
          <w:rFonts w:ascii="Garamond" w:hAnsi="Garamond"/>
          <w:noProof/>
          <w:sz w:val="22"/>
        </w:rPr>
        <w:t>, vol. 524, no. 5, pp. A83–A85, May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w:t>
      </w:r>
      <w:r w:rsidRPr="00971729">
        <w:rPr>
          <w:rFonts w:ascii="Garamond" w:hAnsi="Garamond"/>
          <w:noProof/>
          <w:sz w:val="22"/>
        </w:rPr>
        <w:tab/>
        <w:t xml:space="preserve">W. Bragg, “The Specular Reflection of X-rays.,” </w:t>
      </w:r>
      <w:r w:rsidRPr="00971729">
        <w:rPr>
          <w:rFonts w:ascii="Garamond" w:hAnsi="Garamond"/>
          <w:i/>
          <w:iCs/>
          <w:noProof/>
          <w:sz w:val="22"/>
        </w:rPr>
        <w:t>Nature</w:t>
      </w:r>
      <w:r w:rsidRPr="00971729">
        <w:rPr>
          <w:rFonts w:ascii="Garamond" w:hAnsi="Garamond"/>
          <w:noProof/>
          <w:sz w:val="22"/>
        </w:rPr>
        <w:t>, vol. 90, no. 2250, pp. 410–410, Dec. 1912.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w:t>
      </w:r>
      <w:r w:rsidRPr="00971729">
        <w:rPr>
          <w:rFonts w:ascii="Garamond" w:hAnsi="Garamond"/>
          <w:noProof/>
          <w:sz w:val="22"/>
        </w:rPr>
        <w:tab/>
        <w:t xml:space="preserve">W. L. Bragg, “The Structure of Some Crystals as Indicated by Their Diffraction of X-rays,” </w:t>
      </w:r>
      <w:r w:rsidRPr="00971729">
        <w:rPr>
          <w:rFonts w:ascii="Garamond" w:hAnsi="Garamond"/>
          <w:i/>
          <w:iCs/>
          <w:noProof/>
          <w:sz w:val="22"/>
        </w:rPr>
        <w:t>Proc. R. Soc. A Math. Phys. Eng. Sci.</w:t>
      </w:r>
      <w:r w:rsidRPr="00971729">
        <w:rPr>
          <w:rFonts w:ascii="Garamond" w:hAnsi="Garamond"/>
          <w:noProof/>
          <w:sz w:val="22"/>
        </w:rPr>
        <w:t>, vol. 89, no. 610, pp. 248–277, Sep. 1913.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w:t>
      </w:r>
      <w:r w:rsidRPr="00971729">
        <w:rPr>
          <w:rFonts w:ascii="Garamond" w:hAnsi="Garamond"/>
          <w:noProof/>
          <w:sz w:val="22"/>
        </w:rPr>
        <w:tab/>
        <w:t xml:space="preserve">J. C. Kendrew, G. Bodo, H. M. Dintzis, R. G. Parrish, H. Wyckoff, and D. C. Phillips, “A Three-Dimensional Model of the Myoglobin Molecule Obtained by X-Ray Analysis,” </w:t>
      </w:r>
      <w:r w:rsidRPr="00971729">
        <w:rPr>
          <w:rFonts w:ascii="Garamond" w:hAnsi="Garamond"/>
          <w:i/>
          <w:iCs/>
          <w:noProof/>
          <w:sz w:val="22"/>
        </w:rPr>
        <w:t>Nature</w:t>
      </w:r>
      <w:r w:rsidRPr="00971729">
        <w:rPr>
          <w:rFonts w:ascii="Garamond" w:hAnsi="Garamond"/>
          <w:noProof/>
          <w:sz w:val="22"/>
        </w:rPr>
        <w:t>, vol. 181, no. 4610, pp. 662–666, Mar. 1958.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w:t>
      </w:r>
      <w:r w:rsidRPr="00971729">
        <w:rPr>
          <w:rFonts w:ascii="Garamond" w:hAnsi="Garamond"/>
          <w:noProof/>
          <w:sz w:val="22"/>
        </w:rPr>
        <w:tab/>
        <w:t xml:space="preserve">E. N. Maslen, A. G. Fox, and M. A. O’Keefe, </w:t>
      </w:r>
      <w:r w:rsidRPr="00971729">
        <w:rPr>
          <w:rFonts w:ascii="Garamond" w:hAnsi="Garamond"/>
          <w:i/>
          <w:iCs/>
          <w:noProof/>
          <w:sz w:val="22"/>
        </w:rPr>
        <w:t>International Tables for Crystallography, Volunme C: Mathematical, Physical and Chemical Tables</w:t>
      </w:r>
      <w:r w:rsidRPr="00971729">
        <w:rPr>
          <w:rFonts w:ascii="Garamond" w:hAnsi="Garamond"/>
          <w:noProof/>
          <w:sz w:val="22"/>
        </w:rPr>
        <w:t>, 2nd ed. Dordrecht: Kluwer Academic Publishers, 1999.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w:t>
      </w:r>
      <w:r w:rsidRPr="00971729">
        <w:rPr>
          <w:rFonts w:ascii="Garamond" w:hAnsi="Garamond"/>
          <w:noProof/>
          <w:sz w:val="22"/>
        </w:rPr>
        <w:tab/>
        <w:t xml:space="preserve">R. A. Engh and R. Huber, “Accurate bond and angle parameters for X-ray protein structure refinement,” </w:t>
      </w:r>
      <w:r w:rsidRPr="00971729">
        <w:rPr>
          <w:rFonts w:ascii="Garamond" w:hAnsi="Garamond"/>
          <w:i/>
          <w:iCs/>
          <w:noProof/>
          <w:sz w:val="22"/>
        </w:rPr>
        <w:t>Acta Crystallogr., Sect. A</w:t>
      </w:r>
      <w:r w:rsidRPr="00971729">
        <w:rPr>
          <w:rFonts w:ascii="Garamond" w:hAnsi="Garamond"/>
          <w:noProof/>
          <w:sz w:val="22"/>
        </w:rPr>
        <w:t>, vol. 47, no. 4, pp. 392–400, Jul. 1991.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w:t>
      </w:r>
      <w:r w:rsidRPr="00971729">
        <w:rPr>
          <w:rFonts w:ascii="Garamond" w:hAnsi="Garamond"/>
          <w:noProof/>
          <w:sz w:val="22"/>
        </w:rPr>
        <w:tab/>
        <w:t xml:space="preserve">R. A. Engh and R. Huber, “Structure quality and target parameters,” in </w:t>
      </w:r>
      <w:r w:rsidRPr="00971729">
        <w:rPr>
          <w:rFonts w:ascii="Garamond" w:hAnsi="Garamond"/>
          <w:i/>
          <w:iCs/>
          <w:noProof/>
          <w:sz w:val="22"/>
        </w:rPr>
        <w:t>International Tables for Crystallography. Volume F: Crystallography of Biological Macromolecules</w:t>
      </w:r>
      <w:r w:rsidRPr="00971729">
        <w:rPr>
          <w:rFonts w:ascii="Garamond" w:hAnsi="Garamond"/>
          <w:noProof/>
          <w:sz w:val="22"/>
        </w:rPr>
        <w:t>, M. G. Rossman and E. Arnold, Eds. Dordrecht: Kluwer, 2001, pp. 382–392.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w:t>
      </w:r>
      <w:r w:rsidRPr="00971729">
        <w:rPr>
          <w:rFonts w:ascii="Garamond" w:hAnsi="Garamond"/>
          <w:noProof/>
          <w:sz w:val="22"/>
        </w:rPr>
        <w:tab/>
        <w:t xml:space="preserve">R. J. Read, “Improved Fourier coefficients for maps using phases from partial structures with errors,” </w:t>
      </w:r>
      <w:r w:rsidRPr="00971729">
        <w:rPr>
          <w:rFonts w:ascii="Garamond" w:hAnsi="Garamond"/>
          <w:i/>
          <w:iCs/>
          <w:noProof/>
          <w:sz w:val="22"/>
        </w:rPr>
        <w:t>Acta Crystallogr. Sect. A Found. Crystallogr.</w:t>
      </w:r>
      <w:r w:rsidRPr="00971729">
        <w:rPr>
          <w:rFonts w:ascii="Garamond" w:hAnsi="Garamond"/>
          <w:noProof/>
          <w:sz w:val="22"/>
        </w:rPr>
        <w:t>, vol. 42, no. 3, pp. 140–149, May 1986.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w:t>
      </w:r>
      <w:r w:rsidRPr="00971729">
        <w:rPr>
          <w:rFonts w:ascii="Garamond" w:hAnsi="Garamond"/>
          <w:noProof/>
          <w:sz w:val="22"/>
        </w:rPr>
        <w:tab/>
        <w:t xml:space="preserve">D. W. J. Cruickshank, “The determination of the anisotropic thermal motion of atoms in crystals,” </w:t>
      </w:r>
      <w:r w:rsidRPr="00971729">
        <w:rPr>
          <w:rFonts w:ascii="Garamond" w:hAnsi="Garamond"/>
          <w:i/>
          <w:iCs/>
          <w:noProof/>
          <w:sz w:val="22"/>
        </w:rPr>
        <w:t>Acta Crystallogr.</w:t>
      </w:r>
      <w:r w:rsidRPr="00971729">
        <w:rPr>
          <w:rFonts w:ascii="Garamond" w:hAnsi="Garamond"/>
          <w:noProof/>
          <w:sz w:val="22"/>
        </w:rPr>
        <w:t>, vol. 9, no. 9, pp. 747–753, Sep. 1956.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w:t>
      </w:r>
      <w:r w:rsidRPr="00971729">
        <w:rPr>
          <w:rFonts w:ascii="Garamond" w:hAnsi="Garamond"/>
          <w:noProof/>
          <w:sz w:val="22"/>
        </w:rPr>
        <w:tab/>
        <w:t xml:space="preserve">B. T. M. Willis and A. W. Pryor, </w:t>
      </w:r>
      <w:r w:rsidRPr="00971729">
        <w:rPr>
          <w:rFonts w:ascii="Garamond" w:hAnsi="Garamond"/>
          <w:i/>
          <w:iCs/>
          <w:noProof/>
          <w:sz w:val="22"/>
        </w:rPr>
        <w:t>Thermal Vibrations in Crystallography</w:t>
      </w:r>
      <w:r w:rsidRPr="00971729">
        <w:rPr>
          <w:rFonts w:ascii="Garamond" w:hAnsi="Garamond"/>
          <w:noProof/>
          <w:sz w:val="22"/>
        </w:rPr>
        <w:t>. Cambridge, United Kingdom: Cambridge University Press, 1975.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[16]</w:t>
      </w:r>
      <w:r w:rsidRPr="00971729">
        <w:rPr>
          <w:rFonts w:ascii="Garamond" w:hAnsi="Garamond"/>
          <w:noProof/>
          <w:sz w:val="22"/>
        </w:rPr>
        <w:tab/>
        <w:t xml:space="preserve">H. M. Berman, J. Westbrook, Z. Feng, G. Gilliland, T. N. Bhat, H. Weissig, I. N. Shindyalov, and P. E. Bourne, “The Protein Data Bank.,” </w:t>
      </w:r>
      <w:r w:rsidRPr="00971729">
        <w:rPr>
          <w:rFonts w:ascii="Garamond" w:hAnsi="Garamond"/>
          <w:i/>
          <w:iCs/>
          <w:noProof/>
          <w:sz w:val="22"/>
        </w:rPr>
        <w:t>Nucleic Acids Res.</w:t>
      </w:r>
      <w:r w:rsidRPr="00971729">
        <w:rPr>
          <w:rFonts w:ascii="Garamond" w:hAnsi="Garamond"/>
          <w:noProof/>
          <w:sz w:val="22"/>
        </w:rPr>
        <w:t>, vol. 28, no. 1, pp. 235–42, Jan. 2000.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w:t>
      </w:r>
      <w:r w:rsidRPr="00971729">
        <w:rPr>
          <w:rFonts w:ascii="Garamond" w:hAnsi="Garamond"/>
          <w:noProof/>
          <w:sz w:val="22"/>
        </w:rPr>
        <w:tab/>
        <w:t xml:space="preserve">M. Allen and D. Tildesley, </w:t>
      </w:r>
      <w:r w:rsidRPr="00971729">
        <w:rPr>
          <w:rFonts w:ascii="Garamond" w:hAnsi="Garamond"/>
          <w:i/>
          <w:iCs/>
          <w:noProof/>
          <w:sz w:val="22"/>
        </w:rPr>
        <w:t>Computer Simulations of Liquids</w:t>
      </w:r>
      <w:r w:rsidRPr="00971729">
        <w:rPr>
          <w:rFonts w:ascii="Garamond" w:hAnsi="Garamond"/>
          <w:noProof/>
          <w:sz w:val="22"/>
        </w:rPr>
        <w:t>. Oxford University Press, 1989.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w:t>
      </w:r>
      <w:r w:rsidRPr="00971729">
        <w:rPr>
          <w:rFonts w:ascii="Garamond" w:hAnsi="Garamond"/>
          <w:noProof/>
          <w:sz w:val="22"/>
        </w:rPr>
        <w:tab/>
        <w:t xml:space="preserve">J. Haile, </w:t>
      </w:r>
      <w:r w:rsidRPr="00971729">
        <w:rPr>
          <w:rFonts w:ascii="Garamond" w:hAnsi="Garamond"/>
          <w:i/>
          <w:iCs/>
          <w:noProof/>
          <w:sz w:val="22"/>
        </w:rPr>
        <w:t>Molecular Dynamics Simulation: Elementary Methods.</w:t>
      </w:r>
      <w:r w:rsidRPr="00971729">
        <w:rPr>
          <w:rFonts w:ascii="Garamond" w:hAnsi="Garamond"/>
          <w:noProof/>
          <w:sz w:val="22"/>
        </w:rPr>
        <w:t xml:space="preserve"> New York: John Wiley &amp; Sons, Inc., 1997.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w:t>
      </w:r>
      <w:r w:rsidRPr="00971729">
        <w:rPr>
          <w:rFonts w:ascii="Garamond" w:hAnsi="Garamond"/>
          <w:noProof/>
          <w:sz w:val="22"/>
        </w:rPr>
        <w:tab/>
        <w:t xml:space="preserve">A. Leach, </w:t>
      </w:r>
      <w:r w:rsidRPr="00971729">
        <w:rPr>
          <w:rFonts w:ascii="Garamond" w:hAnsi="Garamond"/>
          <w:i/>
          <w:iCs/>
          <w:noProof/>
          <w:sz w:val="22"/>
        </w:rPr>
        <w:t>Molecular Modelling: Principles and Applications</w:t>
      </w:r>
      <w:r w:rsidRPr="00971729">
        <w:rPr>
          <w:rFonts w:ascii="Garamond" w:hAnsi="Garamond"/>
          <w:noProof/>
          <w:sz w:val="22"/>
        </w:rPr>
        <w:t>. Prentice Hall, 2001.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w:t>
      </w:r>
      <w:r w:rsidRPr="00971729">
        <w:rPr>
          <w:rFonts w:ascii="Garamond" w:hAnsi="Garamond"/>
          <w:noProof/>
          <w:sz w:val="22"/>
        </w:rPr>
        <w:tab/>
        <w:t xml:space="preserve">T. Schlick, </w:t>
      </w:r>
      <w:r w:rsidRPr="00971729">
        <w:rPr>
          <w:rFonts w:ascii="Garamond" w:hAnsi="Garamond"/>
          <w:i/>
          <w:iCs/>
          <w:noProof/>
          <w:sz w:val="22"/>
        </w:rPr>
        <w:t>Molecular Modeling and Simulation.</w:t>
      </w:r>
      <w:r w:rsidRPr="00971729">
        <w:rPr>
          <w:rFonts w:ascii="Garamond" w:hAnsi="Garamond"/>
          <w:noProof/>
          <w:sz w:val="22"/>
        </w:rPr>
        <w:t xml:space="preserve"> New York: Springer,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w:t>
      </w:r>
      <w:r w:rsidRPr="00971729">
        <w:rPr>
          <w:rFonts w:ascii="Garamond" w:hAnsi="Garamond"/>
          <w:noProof/>
          <w:sz w:val="22"/>
        </w:rPr>
        <w:tab/>
        <w:t xml:space="preserve">C. Cramer, </w:t>
      </w:r>
      <w:r w:rsidRPr="00971729">
        <w:rPr>
          <w:rFonts w:ascii="Garamond" w:hAnsi="Garamond"/>
          <w:i/>
          <w:iCs/>
          <w:noProof/>
          <w:sz w:val="22"/>
        </w:rPr>
        <w:t>Essentials of Computational Chemistry</w:t>
      </w:r>
      <w:r w:rsidRPr="00971729">
        <w:rPr>
          <w:rFonts w:ascii="Garamond" w:hAnsi="Garamond"/>
          <w:noProof/>
          <w:sz w:val="22"/>
        </w:rPr>
        <w:t>. John Wiley &amp; Sons, Inc.,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w:t>
      </w:r>
      <w:r w:rsidRPr="00971729">
        <w:rPr>
          <w:rFonts w:ascii="Garamond" w:hAnsi="Garamond"/>
          <w:noProof/>
          <w:sz w:val="22"/>
        </w:rPr>
        <w:tab/>
        <w:t xml:space="preserve">D. Frenkel and B. Smit, </w:t>
      </w:r>
      <w:r w:rsidRPr="00971729">
        <w:rPr>
          <w:rFonts w:ascii="Garamond" w:hAnsi="Garamond"/>
          <w:i/>
          <w:iCs/>
          <w:noProof/>
          <w:sz w:val="22"/>
        </w:rPr>
        <w:t>Understanding Molecular Simulation: from algorithms to applications.</w:t>
      </w:r>
      <w:r w:rsidRPr="00971729">
        <w:rPr>
          <w:rFonts w:ascii="Garamond" w:hAnsi="Garamond"/>
          <w:noProof/>
          <w:sz w:val="22"/>
        </w:rPr>
        <w:t xml:space="preserve"> San Diego: Academic Press, 2001.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w:t>
      </w:r>
      <w:r w:rsidRPr="00971729">
        <w:rPr>
          <w:rFonts w:ascii="Garamond" w:hAnsi="Garamond"/>
          <w:noProof/>
          <w:sz w:val="22"/>
        </w:rPr>
        <w:tab/>
        <w:t xml:space="preserve">B. J. Alder and T. E. Wainwright, “Studies in Molecular Dynamics. I. General Method,” </w:t>
      </w:r>
      <w:r w:rsidRPr="00971729">
        <w:rPr>
          <w:rFonts w:ascii="Garamond" w:hAnsi="Garamond"/>
          <w:i/>
          <w:iCs/>
          <w:noProof/>
          <w:sz w:val="22"/>
        </w:rPr>
        <w:t>J. Chem. Phys.</w:t>
      </w:r>
      <w:r w:rsidRPr="00971729">
        <w:rPr>
          <w:rFonts w:ascii="Garamond" w:hAnsi="Garamond"/>
          <w:noProof/>
          <w:sz w:val="22"/>
        </w:rPr>
        <w:t>, vol. 31, no. 2, p. 459, Aug. 1959.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w:t>
      </w:r>
      <w:r w:rsidRPr="00971729">
        <w:rPr>
          <w:rFonts w:ascii="Garamond" w:hAnsi="Garamond"/>
          <w:noProof/>
          <w:sz w:val="22"/>
        </w:rPr>
        <w:tab/>
        <w:t xml:space="preserve">A. Rahman, “Correlations in the Motion of Atoms in Liquid Argon,” </w:t>
      </w:r>
      <w:r w:rsidRPr="00971729">
        <w:rPr>
          <w:rFonts w:ascii="Garamond" w:hAnsi="Garamond"/>
          <w:i/>
          <w:iCs/>
          <w:noProof/>
          <w:sz w:val="22"/>
        </w:rPr>
        <w:t>Phys. Rev.</w:t>
      </w:r>
      <w:r w:rsidRPr="00971729">
        <w:rPr>
          <w:rFonts w:ascii="Garamond" w:hAnsi="Garamond"/>
          <w:noProof/>
          <w:sz w:val="22"/>
        </w:rPr>
        <w:t>, vol. 136, no. 2A, pp. A405–A411, Oct. 1964.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[25]</w:t>
      </w:r>
      <w:r w:rsidRPr="00971729">
        <w:rPr>
          <w:rFonts w:ascii="Garamond" w:hAnsi="Garamond"/>
          <w:noProof/>
          <w:sz w:val="22"/>
        </w:rPr>
        <w:tab/>
        <w:t xml:space="preserve">J. A. McCammon, B. R. Gelin, and M. Karplus, “Dynamics of folded proteins,” </w:t>
      </w:r>
      <w:r w:rsidRPr="00971729">
        <w:rPr>
          <w:rFonts w:ascii="Garamond" w:hAnsi="Garamond"/>
          <w:i/>
          <w:iCs/>
          <w:noProof/>
          <w:sz w:val="22"/>
        </w:rPr>
        <w:t>Nature</w:t>
      </w:r>
      <w:r w:rsidRPr="00971729">
        <w:rPr>
          <w:rFonts w:ascii="Garamond" w:hAnsi="Garamond"/>
          <w:noProof/>
          <w:sz w:val="22"/>
        </w:rPr>
        <w:t>, vol. 267, no. 5612, pp. 585–590, Jun. 1977.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[26]</w:t>
      </w:r>
      <w:r w:rsidRPr="00971729">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[27]</w:t>
      </w:r>
      <w:r w:rsidRPr="00971729">
        <w:rPr>
          <w:rFonts w:ascii="Garamond" w:hAnsi="Garamond"/>
          <w:noProof/>
          <w:sz w:val="22"/>
        </w:rPr>
        <w:tab/>
        <w:t xml:space="preserve">A.-P. Hynninen and M. F. Crowley, “New faster CHARMM molecular dynamics engine.,” </w:t>
      </w:r>
      <w:r w:rsidRPr="00971729">
        <w:rPr>
          <w:rFonts w:ascii="Garamond" w:hAnsi="Garamond"/>
          <w:i/>
          <w:iCs/>
          <w:noProof/>
          <w:sz w:val="22"/>
        </w:rPr>
        <w:t>J. Comput. Chem.</w:t>
      </w:r>
      <w:r w:rsidRPr="00971729">
        <w:rPr>
          <w:rFonts w:ascii="Garamond" w:hAnsi="Garamond"/>
          <w:noProof/>
          <w:sz w:val="22"/>
        </w:rPr>
        <w:t>, vol. 35, no. 5, pp. 406–13, Feb.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[28]</w:t>
      </w:r>
      <w:r w:rsidRPr="00971729">
        <w:rPr>
          <w:rFonts w:ascii="Garamond" w:hAnsi="Garamond"/>
          <w:noProof/>
          <w:sz w:val="22"/>
        </w:rPr>
        <w:tab/>
        <w:t xml:space="preserve">J. C. Phillips, R. Braun, W. Wang, J. Gumbart, E. Tajkhorshid, E. Villa, C. Chipot, R. D. Skeel, L. Kalé, and K. Schulten, “Scalable molecular dynamics with NAMD.,” </w:t>
      </w:r>
      <w:r w:rsidRPr="00971729">
        <w:rPr>
          <w:rFonts w:ascii="Garamond" w:hAnsi="Garamond"/>
          <w:i/>
          <w:iCs/>
          <w:noProof/>
          <w:sz w:val="22"/>
        </w:rPr>
        <w:t>J. Comput. Chem.</w:t>
      </w:r>
      <w:r w:rsidRPr="00971729">
        <w:rPr>
          <w:rFonts w:ascii="Garamond" w:hAnsi="Garamond"/>
          <w:noProof/>
          <w:sz w:val="22"/>
        </w:rPr>
        <w:t>, vol. 26, no. 16, pp. 1781–802, Dec.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[29]</w:t>
      </w:r>
      <w:r w:rsidRPr="00971729">
        <w:rPr>
          <w:rFonts w:ascii="Garamond" w:hAnsi="Garamond"/>
          <w:noProof/>
          <w:sz w:val="22"/>
        </w:rPr>
        <w:tab/>
        <w:t xml:space="preserve">B. Hess, C. Kutzner, D. van der Spoel, and E. Lindahl, “GROMACS 4:  Algorithms for Highly Efficient, Load-Balanced, and Scalable Molecular Simulation,” </w:t>
      </w:r>
      <w:r w:rsidRPr="00971729">
        <w:rPr>
          <w:rFonts w:ascii="Garamond" w:hAnsi="Garamond"/>
          <w:i/>
          <w:iCs/>
          <w:noProof/>
          <w:sz w:val="22"/>
        </w:rPr>
        <w:t>J. Chem. Theory Comput.</w:t>
      </w:r>
      <w:r w:rsidRPr="00971729">
        <w:rPr>
          <w:rFonts w:ascii="Garamond" w:hAnsi="Garamond"/>
          <w:noProof/>
          <w:sz w:val="22"/>
        </w:rPr>
        <w:t>, vol. 4, no. 3, pp. 435–447, Mar.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[30]</w:t>
      </w:r>
      <w:r w:rsidRPr="00971729">
        <w:rPr>
          <w:rFonts w:ascii="Garamond" w:hAnsi="Garamond"/>
          <w:noProof/>
          <w:sz w:val="22"/>
        </w:rPr>
        <w:tab/>
        <w:t xml:space="preserve">V. Hornak, R. Abel, A. Okur, B. Strockbine, A. Roitberg, and C. Simmerling, “Comparison of multiple Amber force fields and development of improved protein backbone parameters.,” </w:t>
      </w:r>
      <w:r w:rsidRPr="00971729">
        <w:rPr>
          <w:rFonts w:ascii="Garamond" w:hAnsi="Garamond"/>
          <w:i/>
          <w:iCs/>
          <w:noProof/>
          <w:sz w:val="22"/>
        </w:rPr>
        <w:t>Proteins</w:t>
      </w:r>
      <w:r w:rsidRPr="00971729">
        <w:rPr>
          <w:rFonts w:ascii="Garamond" w:hAnsi="Garamond"/>
          <w:noProof/>
          <w:sz w:val="22"/>
        </w:rPr>
        <w:t>, vol. 65, no. 3, pp. 712–725,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[31]</w:t>
      </w:r>
      <w:r w:rsidRPr="00971729">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971729">
        <w:rPr>
          <w:rFonts w:ascii="Garamond" w:hAnsi="Garamond"/>
          <w:i/>
          <w:iCs/>
          <w:noProof/>
          <w:sz w:val="22"/>
        </w:rPr>
        <w:t>J. Am. Chem. Soc.</w:t>
      </w:r>
      <w:r w:rsidRPr="00971729">
        <w:rPr>
          <w:rFonts w:ascii="Garamond" w:hAnsi="Garamond"/>
          <w:noProof/>
          <w:sz w:val="22"/>
        </w:rPr>
        <w:t>, vol. 117, no. 19, pp. 5179–5197, May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[32]</w:t>
      </w:r>
      <w:r w:rsidRPr="00971729">
        <w:rPr>
          <w:rFonts w:ascii="Garamond" w:hAnsi="Garamond"/>
          <w:noProof/>
          <w:sz w:val="22"/>
        </w:rPr>
        <w:tab/>
        <w:t xml:space="preserve">D. S. Cerutti, W. C. Swope, J. E. Rice, and D. A. Case, “ff14ipq: a self-consistent force field for condensed-phase simulations of proteins.,” </w:t>
      </w:r>
      <w:r w:rsidRPr="00971729">
        <w:rPr>
          <w:rFonts w:ascii="Garamond" w:hAnsi="Garamond"/>
          <w:i/>
          <w:iCs/>
          <w:noProof/>
          <w:sz w:val="22"/>
        </w:rPr>
        <w:t>J. Chem. Theory Comput.</w:t>
      </w:r>
      <w:r w:rsidRPr="00971729">
        <w:rPr>
          <w:rFonts w:ascii="Garamond" w:hAnsi="Garamond"/>
          <w:noProof/>
          <w:sz w:val="22"/>
        </w:rPr>
        <w:t>, vol. 10, no. 10, pp. 4515–4534, Oct.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[33]</w:t>
      </w:r>
      <w:r w:rsidRPr="00971729">
        <w:rPr>
          <w:rFonts w:ascii="Garamond" w:hAnsi="Garamond"/>
          <w:noProof/>
          <w:sz w:val="22"/>
        </w:rPr>
        <w:tab/>
        <w:t xml:space="preserve">K. Vanommeslaeghe and A. D. MacKerell, “CHARMM additive and polarizable force fields for biophysics and computer-aided drug design.,” </w:t>
      </w:r>
      <w:r w:rsidRPr="00971729">
        <w:rPr>
          <w:rFonts w:ascii="Garamond" w:hAnsi="Garamond"/>
          <w:i/>
          <w:iCs/>
          <w:noProof/>
          <w:sz w:val="22"/>
        </w:rPr>
        <w:t>Biochim. Biophys. Acta</w:t>
      </w:r>
      <w:r w:rsidRPr="00971729">
        <w:rPr>
          <w:rFonts w:ascii="Garamond" w:hAnsi="Garamond"/>
          <w:noProof/>
          <w:sz w:val="22"/>
        </w:rPr>
        <w:t>, vol. 1850, no. 5, pp. 861–871, May 2015.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[34]</w:t>
      </w:r>
      <w:r w:rsidRPr="00971729">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971729">
        <w:rPr>
          <w:rFonts w:ascii="Garamond" w:hAnsi="Garamond"/>
          <w:i/>
          <w:iCs/>
          <w:noProof/>
          <w:sz w:val="22"/>
        </w:rPr>
        <w:t>J. Phys. Chem. B</w:t>
      </w:r>
      <w:r w:rsidRPr="00971729">
        <w:rPr>
          <w:rFonts w:ascii="Garamond" w:hAnsi="Garamond"/>
          <w:noProof/>
          <w:sz w:val="22"/>
        </w:rPr>
        <w:t>, vol. 114, no. 8, pp. 2549–64, Mar.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[35]</w:t>
      </w:r>
      <w:r w:rsidRPr="00971729">
        <w:rPr>
          <w:rFonts w:ascii="Garamond" w:hAnsi="Garamond"/>
          <w:noProof/>
          <w:sz w:val="22"/>
        </w:rPr>
        <w:tab/>
        <w:t xml:space="preserve">P. Ren, C. Wu, and J. W. Ponder, “Polarizable Atomic Multipole-based Molecular Mechanics for Organic Molecules.,” </w:t>
      </w:r>
      <w:r w:rsidRPr="00971729">
        <w:rPr>
          <w:rFonts w:ascii="Garamond" w:hAnsi="Garamond"/>
          <w:i/>
          <w:iCs/>
          <w:noProof/>
          <w:sz w:val="22"/>
        </w:rPr>
        <w:t>J. Chem. Theory Comput.</w:t>
      </w:r>
      <w:r w:rsidRPr="00971729">
        <w:rPr>
          <w:rFonts w:ascii="Garamond" w:hAnsi="Garamond"/>
          <w:noProof/>
          <w:sz w:val="22"/>
        </w:rPr>
        <w:t>, vol. 7, no. 10, pp. 3143–3161, Oct.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[36]</w:t>
      </w:r>
      <w:r w:rsidRPr="00971729">
        <w:rPr>
          <w:rFonts w:ascii="Garamond" w:hAnsi="Garamond"/>
          <w:noProof/>
          <w:sz w:val="22"/>
        </w:rPr>
        <w:tab/>
        <w:t xml:space="preserve">H. J. C. Berendsen, J. P. M. Postma, W. F. van Gunsteren, A. DiNola, and J. R. Haak, “Molecular dynamics with coupling to an external bath,” </w:t>
      </w:r>
      <w:r w:rsidRPr="00971729">
        <w:rPr>
          <w:rFonts w:ascii="Garamond" w:hAnsi="Garamond"/>
          <w:i/>
          <w:iCs/>
          <w:noProof/>
          <w:sz w:val="22"/>
        </w:rPr>
        <w:t>J. Chem. Phys.</w:t>
      </w:r>
      <w:r w:rsidRPr="00971729">
        <w:rPr>
          <w:rFonts w:ascii="Garamond" w:hAnsi="Garamond"/>
          <w:noProof/>
          <w:sz w:val="22"/>
        </w:rPr>
        <w:t>, vol. 81, no. 8, p. 3684, Oct. 1984.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[37]</w:t>
      </w:r>
      <w:r w:rsidRPr="00971729">
        <w:rPr>
          <w:rFonts w:ascii="Garamond" w:hAnsi="Garamond"/>
          <w:noProof/>
          <w:sz w:val="22"/>
        </w:rPr>
        <w:tab/>
        <w:t xml:space="preserve">J. A. Izaguirre, D. P. Catarello, J. M. Wozniak, and R. D. Skeel, “Langevin stabilization of molecular dynamics,” </w:t>
      </w:r>
      <w:r w:rsidRPr="00971729">
        <w:rPr>
          <w:rFonts w:ascii="Garamond" w:hAnsi="Garamond"/>
          <w:i/>
          <w:iCs/>
          <w:noProof/>
          <w:sz w:val="22"/>
        </w:rPr>
        <w:t>J. Chem. Phys.</w:t>
      </w:r>
      <w:r w:rsidRPr="00971729">
        <w:rPr>
          <w:rFonts w:ascii="Garamond" w:hAnsi="Garamond"/>
          <w:noProof/>
          <w:sz w:val="22"/>
        </w:rPr>
        <w:t>, vol. 114, no. 5, p. 2090, Feb. 2001.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[38]</w:t>
      </w:r>
      <w:r w:rsidRPr="00971729">
        <w:rPr>
          <w:rFonts w:ascii="Garamond" w:hAnsi="Garamond"/>
          <w:noProof/>
          <w:sz w:val="22"/>
        </w:rPr>
        <w:tab/>
        <w:t xml:space="preserve">S. Miyamoto and P. A. Kollman, “Settle: An analytical version of the SHAKE and RATTLE algorithm for rigid water models,” </w:t>
      </w:r>
      <w:r w:rsidRPr="00971729">
        <w:rPr>
          <w:rFonts w:ascii="Garamond" w:hAnsi="Garamond"/>
          <w:i/>
          <w:iCs/>
          <w:noProof/>
          <w:sz w:val="22"/>
        </w:rPr>
        <w:t>J. Comput. Chem.</w:t>
      </w:r>
      <w:r w:rsidRPr="00971729">
        <w:rPr>
          <w:rFonts w:ascii="Garamond" w:hAnsi="Garamond"/>
          <w:noProof/>
          <w:sz w:val="22"/>
        </w:rPr>
        <w:t>, vol. 13, no. 8, pp. 952–962, 1992.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[39]</w:t>
      </w:r>
      <w:r w:rsidRPr="00971729">
        <w:rPr>
          <w:rFonts w:ascii="Garamond" w:hAnsi="Garamond"/>
          <w:noProof/>
          <w:sz w:val="22"/>
        </w:rPr>
        <w:tab/>
        <w:t xml:space="preserve">J. Ryckaert, G. Ciccotti, and H. Berendsen, “Numerical integration of the cartesian equations of motion of a system with constraints: molecular dynamics of n-alkanes,” </w:t>
      </w:r>
      <w:r w:rsidRPr="00971729">
        <w:rPr>
          <w:rFonts w:ascii="Garamond" w:hAnsi="Garamond"/>
          <w:i/>
          <w:iCs/>
          <w:noProof/>
          <w:sz w:val="22"/>
        </w:rPr>
        <w:t>J. Comput. Phys.</w:t>
      </w:r>
      <w:r w:rsidRPr="00971729">
        <w:rPr>
          <w:rFonts w:ascii="Garamond" w:hAnsi="Garamond"/>
          <w:noProof/>
          <w:sz w:val="22"/>
        </w:rPr>
        <w:t>, vol. 23, no. 3, pp. 327–341, Mar. 1977.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[40]</w:t>
      </w:r>
      <w:r w:rsidRPr="00971729">
        <w:rPr>
          <w:rFonts w:ascii="Garamond" w:hAnsi="Garamond"/>
          <w:noProof/>
          <w:sz w:val="22"/>
        </w:rPr>
        <w:tab/>
        <w:t xml:space="preserve">H. C. Andersen, “Rattle: A ‘velocity’ version of the shake algorithm for molecular dynamics calculations,” </w:t>
      </w:r>
      <w:r w:rsidRPr="00971729">
        <w:rPr>
          <w:rFonts w:ascii="Garamond" w:hAnsi="Garamond"/>
          <w:i/>
          <w:iCs/>
          <w:noProof/>
          <w:sz w:val="22"/>
        </w:rPr>
        <w:t>J. Comput. Phys.</w:t>
      </w:r>
      <w:r w:rsidRPr="00971729">
        <w:rPr>
          <w:rFonts w:ascii="Garamond" w:hAnsi="Garamond"/>
          <w:noProof/>
          <w:sz w:val="22"/>
        </w:rPr>
        <w:t>, vol. 52, no. 1, pp. 24–34, Oct. 1983.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[41]</w:t>
      </w:r>
      <w:r w:rsidRPr="00971729">
        <w:rPr>
          <w:rFonts w:ascii="Garamond" w:hAnsi="Garamond"/>
          <w:noProof/>
          <w:sz w:val="22"/>
        </w:rPr>
        <w:tab/>
        <w:t xml:space="preserve">D. E. Shaw, “166 Millisecond-long molecular dynamics simulations of proteins on a special-purpose machine,” </w:t>
      </w:r>
      <w:r w:rsidRPr="00971729">
        <w:rPr>
          <w:rFonts w:ascii="Garamond" w:hAnsi="Garamond"/>
          <w:i/>
          <w:iCs/>
          <w:noProof/>
          <w:sz w:val="22"/>
        </w:rPr>
        <w:t>J. Biomol. Struct. Dyn.</w:t>
      </w:r>
      <w:r w:rsidRPr="00971729">
        <w:rPr>
          <w:rFonts w:ascii="Garamond" w:hAnsi="Garamond"/>
          <w:noProof/>
          <w:sz w:val="22"/>
        </w:rPr>
        <w:t>, vol. 31, no. sup1, pp. 108–108, Jan.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[42]</w:t>
      </w:r>
      <w:r w:rsidRPr="00971729">
        <w:rPr>
          <w:rFonts w:ascii="Garamond" w:hAnsi="Garamond"/>
          <w:noProof/>
          <w:sz w:val="22"/>
        </w:rPr>
        <w:tab/>
        <w:t xml:space="preserve">K. J. Bowers, R. O. Dror, and D. E. Shaw, “The midpoint method for parallelization of particle simulations.,” </w:t>
      </w:r>
      <w:r w:rsidRPr="00971729">
        <w:rPr>
          <w:rFonts w:ascii="Garamond" w:hAnsi="Garamond"/>
          <w:i/>
          <w:iCs/>
          <w:noProof/>
          <w:sz w:val="22"/>
        </w:rPr>
        <w:t>J. Chem. Phys.</w:t>
      </w:r>
      <w:r w:rsidRPr="00971729">
        <w:rPr>
          <w:rFonts w:ascii="Garamond" w:hAnsi="Garamond"/>
          <w:noProof/>
          <w:sz w:val="22"/>
        </w:rPr>
        <w:t>, vol. 124, no. 18, p. 184109, May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[43]</w:t>
      </w:r>
      <w:r w:rsidRPr="00971729">
        <w:rPr>
          <w:rFonts w:ascii="Garamond" w:hAnsi="Garamond"/>
          <w:noProof/>
          <w:sz w:val="22"/>
        </w:rPr>
        <w:tab/>
        <w:t xml:space="preserve">K. J. Bowers, R. O. Dror, and D. E. Shaw, “Zonal methods for the parallel execution of range-limited N-body simulations,” </w:t>
      </w:r>
      <w:r w:rsidRPr="00971729">
        <w:rPr>
          <w:rFonts w:ascii="Garamond" w:hAnsi="Garamond"/>
          <w:i/>
          <w:iCs/>
          <w:noProof/>
          <w:sz w:val="22"/>
        </w:rPr>
        <w:t>J. Comput. Phys.</w:t>
      </w:r>
      <w:r w:rsidRPr="00971729">
        <w:rPr>
          <w:rFonts w:ascii="Garamond" w:hAnsi="Garamond"/>
          <w:noProof/>
          <w:sz w:val="22"/>
        </w:rPr>
        <w:t>, vol. 221, no. 1, pp. 303–329, Jan.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[44]</w:t>
      </w:r>
      <w:r w:rsidRPr="00971729">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971729">
        <w:rPr>
          <w:rFonts w:ascii="Garamond" w:hAnsi="Garamond"/>
          <w:i/>
          <w:iCs/>
          <w:noProof/>
          <w:sz w:val="22"/>
        </w:rPr>
        <w:t>J. Chem. Phys.</w:t>
      </w:r>
      <w:r w:rsidRPr="00971729">
        <w:rPr>
          <w:rFonts w:ascii="Garamond" w:hAnsi="Garamond"/>
          <w:noProof/>
          <w:sz w:val="22"/>
        </w:rPr>
        <w:t>, vol. 99, no. 10, pp. 8345–8348, 1993.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[45]</w:t>
      </w:r>
      <w:r w:rsidRPr="00971729">
        <w:rPr>
          <w:rFonts w:ascii="Garamond" w:hAnsi="Garamond"/>
          <w:noProof/>
          <w:sz w:val="22"/>
        </w:rPr>
        <w:tab/>
        <w:t xml:space="preserve">T. Darden, D. M. York, and L. Pedersen, “Particle mesh Ewald: An N*log(N) method for Ewald sums in large systems,” </w:t>
      </w:r>
      <w:r w:rsidRPr="00971729">
        <w:rPr>
          <w:rFonts w:ascii="Garamond" w:hAnsi="Garamond"/>
          <w:i/>
          <w:iCs/>
          <w:noProof/>
          <w:sz w:val="22"/>
        </w:rPr>
        <w:t>J. Chem. Phys.</w:t>
      </w:r>
      <w:r w:rsidRPr="00971729">
        <w:rPr>
          <w:rFonts w:ascii="Garamond" w:hAnsi="Garamond"/>
          <w:noProof/>
          <w:sz w:val="22"/>
        </w:rPr>
        <w:t>, vol. 98, no. 12, p. 10089, Jun. 1993.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[46]</w:t>
      </w:r>
      <w:r w:rsidRPr="00971729">
        <w:rPr>
          <w:rFonts w:ascii="Garamond" w:hAnsi="Garamond"/>
          <w:noProof/>
          <w:sz w:val="22"/>
        </w:rPr>
        <w:tab/>
        <w:t xml:space="preserve">H. J. C. Berendsen, J. R. Grigera, and T. P. Straatsma, “The missing term in effective pair potentials,” </w:t>
      </w:r>
      <w:r w:rsidRPr="00971729">
        <w:rPr>
          <w:rFonts w:ascii="Garamond" w:hAnsi="Garamond"/>
          <w:i/>
          <w:iCs/>
          <w:noProof/>
          <w:sz w:val="22"/>
        </w:rPr>
        <w:t>J. Phys. Chem.</w:t>
      </w:r>
      <w:r w:rsidRPr="00971729">
        <w:rPr>
          <w:rFonts w:ascii="Garamond" w:hAnsi="Garamond"/>
          <w:noProof/>
          <w:sz w:val="22"/>
        </w:rPr>
        <w:t>, vol. 91, no. 24, pp. 6269–6271, Nov. 1987.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[47]</w:t>
      </w:r>
      <w:r w:rsidRPr="00971729">
        <w:rPr>
          <w:rFonts w:ascii="Garamond" w:hAnsi="Garamond"/>
          <w:noProof/>
          <w:sz w:val="22"/>
        </w:rPr>
        <w:tab/>
        <w:t xml:space="preserve">W. L. Jorgensen, J. Chandrasekhar, J. D. Madura, R. W. Impey, and M. L. Klein, “Comparison of simple potential functions for simulating liquid water,” </w:t>
      </w:r>
      <w:r w:rsidRPr="00971729">
        <w:rPr>
          <w:rFonts w:ascii="Garamond" w:hAnsi="Garamond"/>
          <w:i/>
          <w:iCs/>
          <w:noProof/>
          <w:sz w:val="22"/>
        </w:rPr>
        <w:t>J. Chem. Phys.</w:t>
      </w:r>
      <w:r w:rsidRPr="00971729">
        <w:rPr>
          <w:rFonts w:ascii="Garamond" w:hAnsi="Garamond"/>
          <w:noProof/>
          <w:sz w:val="22"/>
        </w:rPr>
        <w:t>, vol. 79, no. 2, p. 926, Jul. 1983.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[48]</w:t>
      </w:r>
      <w:r w:rsidRPr="00971729">
        <w:rPr>
          <w:rFonts w:ascii="Garamond" w:hAnsi="Garamond"/>
          <w:noProof/>
          <w:sz w:val="22"/>
        </w:rPr>
        <w:tab/>
        <w:t xml:space="preserve">H. W. Horn, W. C. Swope, J. W. Pitera, J. D. Madura, T. J. Dick, G. L. Hura, and T. Head-Gordon, “Development of an improved four-site water model for biomolecular simulations: TIP4P-Ew.,” </w:t>
      </w:r>
      <w:r w:rsidRPr="00971729">
        <w:rPr>
          <w:rFonts w:ascii="Garamond" w:hAnsi="Garamond"/>
          <w:i/>
          <w:iCs/>
          <w:noProof/>
          <w:sz w:val="22"/>
        </w:rPr>
        <w:t>J. Chem. Phys.</w:t>
      </w:r>
      <w:r w:rsidRPr="00971729">
        <w:rPr>
          <w:rFonts w:ascii="Garamond" w:hAnsi="Garamond"/>
          <w:noProof/>
          <w:sz w:val="22"/>
        </w:rPr>
        <w:t>, vol. 120, no. 20, pp. 9665–78, May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[49]</w:t>
      </w:r>
      <w:r w:rsidRPr="00971729">
        <w:rPr>
          <w:rFonts w:ascii="Garamond" w:hAnsi="Garamond"/>
          <w:noProof/>
          <w:sz w:val="22"/>
        </w:rPr>
        <w:tab/>
        <w:t xml:space="preserve">D. Borek, W. Minor, and Z. Otwinowski, “Measurement errors and their consequences in protein crystallography,” </w:t>
      </w:r>
      <w:r w:rsidRPr="00971729">
        <w:rPr>
          <w:rFonts w:ascii="Garamond" w:hAnsi="Garamond"/>
          <w:i/>
          <w:iCs/>
          <w:noProof/>
          <w:sz w:val="22"/>
        </w:rPr>
        <w:t>Acta Crystallogr., Sect. D</w:t>
      </w:r>
      <w:r w:rsidRPr="00971729">
        <w:rPr>
          <w:rFonts w:ascii="Garamond" w:hAnsi="Garamond"/>
          <w:noProof/>
          <w:sz w:val="22"/>
        </w:rPr>
        <w:t>, vol. 59, no. 11, pp. 2031–2038, Oct.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[50]</w:t>
      </w:r>
      <w:r w:rsidRPr="00971729">
        <w:rPr>
          <w:rFonts w:ascii="Garamond" w:hAnsi="Garamond"/>
          <w:noProof/>
          <w:sz w:val="22"/>
        </w:rPr>
        <w:tab/>
        <w:t xml:space="preserve">J. M. Holton and K. A. Frankel, “The minimum crystal size needed for a complete diffraction data set.,” </w:t>
      </w:r>
      <w:r w:rsidRPr="00971729">
        <w:rPr>
          <w:rFonts w:ascii="Garamond" w:hAnsi="Garamond"/>
          <w:i/>
          <w:iCs/>
          <w:noProof/>
          <w:sz w:val="22"/>
        </w:rPr>
        <w:t>Acta Crystallogr., Sect. D</w:t>
      </w:r>
      <w:r w:rsidRPr="00971729">
        <w:rPr>
          <w:rFonts w:ascii="Garamond" w:hAnsi="Garamond"/>
          <w:noProof/>
          <w:sz w:val="22"/>
        </w:rPr>
        <w:t>, vol. 66, no. Pt 4, pp. 393–408, Apr.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[51]</w:t>
      </w:r>
      <w:r w:rsidRPr="00971729">
        <w:rPr>
          <w:rFonts w:ascii="Garamond" w:hAnsi="Garamond"/>
          <w:noProof/>
          <w:sz w:val="22"/>
        </w:rPr>
        <w:tab/>
        <w:t xml:space="preserve">J. M. Holton, “A beginner’s guide to radiation damage.,” </w:t>
      </w:r>
      <w:r w:rsidRPr="00971729">
        <w:rPr>
          <w:rFonts w:ascii="Garamond" w:hAnsi="Garamond"/>
          <w:i/>
          <w:iCs/>
          <w:noProof/>
          <w:sz w:val="22"/>
        </w:rPr>
        <w:t>J. Synchrotron Radiat.</w:t>
      </w:r>
      <w:r w:rsidRPr="00971729">
        <w:rPr>
          <w:rFonts w:ascii="Garamond" w:hAnsi="Garamond"/>
          <w:noProof/>
          <w:sz w:val="22"/>
        </w:rPr>
        <w:t>, vol. 16, no. Pt 2, pp. 133–42, Mar.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[52]</w:t>
      </w:r>
      <w:r w:rsidRPr="00971729">
        <w:rPr>
          <w:rFonts w:ascii="Garamond" w:hAnsi="Garamond"/>
          <w:noProof/>
          <w:sz w:val="22"/>
        </w:rPr>
        <w:tab/>
        <w:t xml:space="preserve">N. Furnham, T. L. Blundell, M. A. DePristo, and T. C. Terwilliger, “Is one solution good enough?,” </w:t>
      </w:r>
      <w:r w:rsidRPr="00971729">
        <w:rPr>
          <w:rFonts w:ascii="Garamond" w:hAnsi="Garamond"/>
          <w:i/>
          <w:iCs/>
          <w:noProof/>
          <w:sz w:val="22"/>
        </w:rPr>
        <w:t>Nat. Struct. Mol. Biol.</w:t>
      </w:r>
      <w:r w:rsidRPr="00971729">
        <w:rPr>
          <w:rFonts w:ascii="Garamond" w:hAnsi="Garamond"/>
          <w:noProof/>
          <w:sz w:val="22"/>
        </w:rPr>
        <w:t>, vol. 13, no. 3, pp. 184–5, Mar.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[53]</w:t>
      </w:r>
      <w:r w:rsidRPr="00971729">
        <w:rPr>
          <w:rFonts w:ascii="Garamond" w:hAnsi="Garamond"/>
          <w:noProof/>
          <w:sz w:val="22"/>
        </w:rPr>
        <w:tab/>
        <w:t xml:space="preserve">B. T. Burnley, P. V Afonine, P. D. Adams, and P. Gros, “Modelling dynamics in protein crystal structures by ensemble refinement,” </w:t>
      </w:r>
      <w:r w:rsidRPr="00971729">
        <w:rPr>
          <w:rFonts w:ascii="Garamond" w:hAnsi="Garamond"/>
          <w:i/>
          <w:iCs/>
          <w:noProof/>
          <w:sz w:val="22"/>
        </w:rPr>
        <w:t>Elife</w:t>
      </w:r>
      <w:r w:rsidRPr="00971729">
        <w:rPr>
          <w:rFonts w:ascii="Garamond" w:hAnsi="Garamond"/>
          <w:noProof/>
          <w:sz w:val="22"/>
        </w:rPr>
        <w:t>, vol. 1, p. e00311, Dec.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[54]</w:t>
      </w:r>
      <w:r w:rsidRPr="00971729">
        <w:rPr>
          <w:rFonts w:ascii="Garamond" w:hAnsi="Garamond"/>
          <w:noProof/>
          <w:sz w:val="22"/>
        </w:rPr>
        <w:tab/>
        <w:t xml:space="preserve">E. J. Levin, D. A. Kondrashov, G. E. Wesenberg, and G. N. Phillips, “Ensemble refinement of protein crystal structures: validation and application,” </w:t>
      </w:r>
      <w:r w:rsidRPr="00971729">
        <w:rPr>
          <w:rFonts w:ascii="Garamond" w:hAnsi="Garamond"/>
          <w:i/>
          <w:iCs/>
          <w:noProof/>
          <w:sz w:val="22"/>
        </w:rPr>
        <w:t>Structure</w:t>
      </w:r>
      <w:r w:rsidRPr="00971729">
        <w:rPr>
          <w:rFonts w:ascii="Garamond" w:hAnsi="Garamond"/>
          <w:noProof/>
          <w:sz w:val="22"/>
        </w:rPr>
        <w:t>, vol. 15, no. 9, pp. 1040–1052,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[55]</w:t>
      </w:r>
      <w:r w:rsidRPr="00971729">
        <w:rPr>
          <w:rFonts w:ascii="Garamond" w:hAnsi="Garamond"/>
          <w:noProof/>
          <w:sz w:val="22"/>
        </w:rPr>
        <w:tab/>
        <w:t xml:space="preserve">J. S. Fraser, H. van den Bedem, A. J. Samelson, P. T. Lang, J. M. Holton, N. Echols, and T. Alber, “Accessing protein conformational ensembles using room-temperature X-ray crystallography.,” </w:t>
      </w:r>
      <w:r w:rsidRPr="00971729">
        <w:rPr>
          <w:rFonts w:ascii="Garamond" w:hAnsi="Garamond"/>
          <w:i/>
          <w:iCs/>
          <w:noProof/>
          <w:sz w:val="22"/>
        </w:rPr>
        <w:t>Proc. Natl. Acad. Sci. U. S. A.</w:t>
      </w:r>
      <w:r w:rsidRPr="00971729">
        <w:rPr>
          <w:rFonts w:ascii="Garamond" w:hAnsi="Garamond"/>
          <w:noProof/>
          <w:sz w:val="22"/>
        </w:rPr>
        <w:t>, vol. 108, no. 39, pp. 16247–52, Sep.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[56]</w:t>
      </w:r>
      <w:r w:rsidRPr="00971729">
        <w:rPr>
          <w:rFonts w:ascii="Garamond" w:hAnsi="Garamond"/>
          <w:noProof/>
          <w:sz w:val="22"/>
        </w:rPr>
        <w:tab/>
        <w:t xml:space="preserve">H. van den Bedem, G. Bhabha, K. Yang, P. E. Wright, and J. S. Fraser, “Automated identification of functional dynamic contact networks from X-ray crystallography.,” </w:t>
      </w:r>
      <w:r w:rsidRPr="00971729">
        <w:rPr>
          <w:rFonts w:ascii="Garamond" w:hAnsi="Garamond"/>
          <w:i/>
          <w:iCs/>
          <w:noProof/>
          <w:sz w:val="22"/>
        </w:rPr>
        <w:t>Nat. Methods</w:t>
      </w:r>
      <w:r w:rsidRPr="00971729">
        <w:rPr>
          <w:rFonts w:ascii="Garamond" w:hAnsi="Garamond"/>
          <w:noProof/>
          <w:sz w:val="22"/>
        </w:rPr>
        <w:t>, vol. 10, no. 9, pp. 896–902, Sep.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[57]</w:t>
      </w:r>
      <w:r w:rsidRPr="00971729">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971729">
        <w:rPr>
          <w:rFonts w:ascii="Garamond" w:hAnsi="Garamond"/>
          <w:i/>
          <w:iCs/>
          <w:noProof/>
          <w:sz w:val="22"/>
        </w:rPr>
        <w:t>Protein Sci.</w:t>
      </w:r>
      <w:r w:rsidRPr="00971729">
        <w:rPr>
          <w:rFonts w:ascii="Garamond" w:hAnsi="Garamond"/>
          <w:noProof/>
          <w:sz w:val="22"/>
        </w:rPr>
        <w:t>, vol. 19, pp. 1420–31, Jul.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[58]</w:t>
      </w:r>
      <w:r w:rsidRPr="00971729">
        <w:rPr>
          <w:rFonts w:ascii="Garamond" w:hAnsi="Garamond"/>
          <w:noProof/>
          <w:sz w:val="22"/>
        </w:rPr>
        <w:tab/>
        <w:t xml:space="preserve">J. S. Fraser and C. J. Jackson, “Mining electron density for functionally relevant protein polysterism in crystal structures.,” </w:t>
      </w:r>
      <w:r w:rsidRPr="00971729">
        <w:rPr>
          <w:rFonts w:ascii="Garamond" w:hAnsi="Garamond"/>
          <w:i/>
          <w:iCs/>
          <w:noProof/>
          <w:sz w:val="22"/>
        </w:rPr>
        <w:t>Cell. Mol. Life Sci.</w:t>
      </w:r>
      <w:r w:rsidRPr="00971729">
        <w:rPr>
          <w:rFonts w:ascii="Garamond" w:hAnsi="Garamond"/>
          <w:noProof/>
          <w:sz w:val="22"/>
        </w:rPr>
        <w:t>, vol. 68, no. 11, pp. 1829–41, Jun.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[59]</w:t>
      </w:r>
      <w:r w:rsidRPr="00971729">
        <w:rPr>
          <w:rFonts w:ascii="Garamond" w:hAnsi="Garamond"/>
          <w:noProof/>
          <w:sz w:val="22"/>
        </w:rPr>
        <w:tab/>
        <w:t xml:space="preserve">M. E. Wall, P. D. Adams, J. S. Fraser, and N. K. Sauter, “Diffuse X-ray scattering to model protein motions.,” </w:t>
      </w:r>
      <w:r w:rsidRPr="00971729">
        <w:rPr>
          <w:rFonts w:ascii="Garamond" w:hAnsi="Garamond"/>
          <w:i/>
          <w:iCs/>
          <w:noProof/>
          <w:sz w:val="22"/>
        </w:rPr>
        <w:t>Structure</w:t>
      </w:r>
      <w:r w:rsidRPr="00971729">
        <w:rPr>
          <w:rFonts w:ascii="Garamond" w:hAnsi="Garamond"/>
          <w:noProof/>
          <w:sz w:val="22"/>
        </w:rPr>
        <w:t>, vol. 22, no. 2, pp. 182–4, Feb.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[60]</w:t>
      </w:r>
      <w:r w:rsidRPr="00971729">
        <w:rPr>
          <w:rFonts w:ascii="Garamond" w:hAnsi="Garamond"/>
          <w:noProof/>
          <w:sz w:val="22"/>
        </w:rPr>
        <w:tab/>
        <w:t xml:space="preserve">S. Héry, D. Genest, and J. C. Smith, “X-ray diffuse scattering and rigid-body motion in crystalline lysozyme probed by molecular dynamics simulation.,” </w:t>
      </w:r>
      <w:r w:rsidRPr="00971729">
        <w:rPr>
          <w:rFonts w:ascii="Garamond" w:hAnsi="Garamond"/>
          <w:i/>
          <w:iCs/>
          <w:noProof/>
          <w:sz w:val="22"/>
        </w:rPr>
        <w:t>J. Mol. Biol.</w:t>
      </w:r>
      <w:r w:rsidRPr="00971729">
        <w:rPr>
          <w:rFonts w:ascii="Garamond" w:hAnsi="Garamond"/>
          <w:noProof/>
          <w:sz w:val="22"/>
        </w:rPr>
        <w:t>, vol. 279, no. 1, pp. 303–19, May 1998.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[61]</w:t>
      </w:r>
      <w:r w:rsidRPr="00971729">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971729">
        <w:rPr>
          <w:rFonts w:ascii="Garamond" w:hAnsi="Garamond"/>
          <w:i/>
          <w:iCs/>
          <w:noProof/>
          <w:sz w:val="22"/>
        </w:rPr>
        <w:t>Proc. Natl. Acad. Sci. U. S. A.</w:t>
      </w:r>
      <w:r w:rsidRPr="00971729">
        <w:rPr>
          <w:rFonts w:ascii="Garamond" w:hAnsi="Garamond"/>
          <w:noProof/>
          <w:sz w:val="22"/>
        </w:rPr>
        <w:t>, vol. 111, no. 50, pp. 17887–92, Dec.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[62]</w:t>
      </w:r>
      <w:r w:rsidRPr="00971729">
        <w:rPr>
          <w:rFonts w:ascii="Garamond" w:hAnsi="Garamond"/>
          <w:noProof/>
          <w:sz w:val="22"/>
        </w:rPr>
        <w:tab/>
        <w:t xml:space="preserve">P. A. Janowski, D. S. Cerutti, J. M. Holton, and D. A. Case, “Peptide crystal simulations reveal hidden dynamics,” </w:t>
      </w:r>
      <w:r w:rsidRPr="00971729">
        <w:rPr>
          <w:rFonts w:ascii="Garamond" w:hAnsi="Garamond"/>
          <w:i/>
          <w:iCs/>
          <w:noProof/>
          <w:sz w:val="22"/>
        </w:rPr>
        <w:t>J. Am. Chem. Soc.</w:t>
      </w:r>
      <w:r w:rsidRPr="00971729">
        <w:rPr>
          <w:rFonts w:ascii="Garamond" w:hAnsi="Garamond"/>
          <w:noProof/>
          <w:sz w:val="22"/>
        </w:rPr>
        <w:t>, vol. 135, no. 21, pp. 7938–7948,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[63]</w:t>
      </w:r>
      <w:r w:rsidRPr="00971729">
        <w:rPr>
          <w:rFonts w:ascii="Garamond" w:hAnsi="Garamond"/>
          <w:noProof/>
          <w:sz w:val="22"/>
        </w:rPr>
        <w:tab/>
        <w:t xml:space="preserve">P. A. Janowski, C. Liu, J. Deckman, and D. A. Case, “Molecular dynamics simulation of triclinic lysozyme in a crystal lattice.,” </w:t>
      </w:r>
      <w:r w:rsidRPr="00971729">
        <w:rPr>
          <w:rFonts w:ascii="Garamond" w:hAnsi="Garamond"/>
          <w:i/>
          <w:iCs/>
          <w:noProof/>
          <w:sz w:val="22"/>
        </w:rPr>
        <w:t>Protein Sci.</w:t>
      </w:r>
      <w:r w:rsidRPr="00971729">
        <w:rPr>
          <w:rFonts w:ascii="Garamond" w:hAnsi="Garamond"/>
          <w:noProof/>
          <w:sz w:val="22"/>
        </w:rPr>
        <w:t>, May 2015.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[64]</w:t>
      </w:r>
      <w:r w:rsidRPr="00971729">
        <w:rPr>
          <w:rFonts w:ascii="Garamond" w:hAnsi="Garamond"/>
          <w:noProof/>
          <w:sz w:val="22"/>
        </w:rPr>
        <w:tab/>
        <w:t xml:space="preserve">C. Liu, P. A. Janowski, and D. A. Case, “All-atom crystal simulations of DNA and RNA duplexes.,” </w:t>
      </w:r>
      <w:r w:rsidRPr="00971729">
        <w:rPr>
          <w:rFonts w:ascii="Garamond" w:hAnsi="Garamond"/>
          <w:i/>
          <w:iCs/>
          <w:noProof/>
          <w:sz w:val="22"/>
        </w:rPr>
        <w:t>Biochim. Biophys. Acta</w:t>
      </w:r>
      <w:r w:rsidRPr="00971729">
        <w:rPr>
          <w:rFonts w:ascii="Garamond" w:hAnsi="Garamond"/>
          <w:noProof/>
          <w:sz w:val="22"/>
        </w:rPr>
        <w:t>, vol. 1850, no. 5, pp. 1059–71, May 2015.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[65]</w:t>
      </w:r>
      <w:r w:rsidRPr="00971729">
        <w:rPr>
          <w:rFonts w:ascii="Garamond" w:hAnsi="Garamond"/>
          <w:noProof/>
          <w:sz w:val="22"/>
        </w:rPr>
        <w:tab/>
        <w:t xml:space="preserve">D. Kruschel and B. Zagrovic, “Conformational averaging in structural biology: issues, challenges and computational solutions.,” </w:t>
      </w:r>
      <w:r w:rsidRPr="00971729">
        <w:rPr>
          <w:rFonts w:ascii="Garamond" w:hAnsi="Garamond"/>
          <w:i/>
          <w:iCs/>
          <w:noProof/>
          <w:sz w:val="22"/>
        </w:rPr>
        <w:t>Mol. Biosyst.</w:t>
      </w:r>
      <w:r w:rsidRPr="00971729">
        <w:rPr>
          <w:rFonts w:ascii="Garamond" w:hAnsi="Garamond"/>
          <w:noProof/>
          <w:sz w:val="22"/>
        </w:rPr>
        <w:t>, vol. 5, no. 12, pp. 1606–16, Dec.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[66]</w:t>
      </w:r>
      <w:r w:rsidRPr="00971729">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971729">
        <w:rPr>
          <w:rFonts w:ascii="Garamond" w:hAnsi="Garamond"/>
          <w:i/>
          <w:iCs/>
          <w:noProof/>
          <w:sz w:val="22"/>
        </w:rPr>
        <w:t>Eur. Biophys. J.</w:t>
      </w:r>
      <w:r w:rsidRPr="00971729">
        <w:rPr>
          <w:rFonts w:ascii="Garamond" w:hAnsi="Garamond"/>
          <w:noProof/>
          <w:sz w:val="22"/>
        </w:rPr>
        <w:t>, vol. 37, pp. 903–12,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[67]</w:t>
      </w:r>
      <w:r w:rsidRPr="00971729">
        <w:rPr>
          <w:rFonts w:ascii="Garamond" w:hAnsi="Garamond"/>
          <w:noProof/>
          <w:sz w:val="22"/>
        </w:rPr>
        <w:tab/>
        <w:t xml:space="preserve">W. F. van Gunsteren and A. E. Mark, “Validation of molecular dynamics simulation,” </w:t>
      </w:r>
      <w:r w:rsidRPr="00971729">
        <w:rPr>
          <w:rFonts w:ascii="Garamond" w:hAnsi="Garamond"/>
          <w:i/>
          <w:iCs/>
          <w:noProof/>
          <w:sz w:val="22"/>
        </w:rPr>
        <w:t>J. Chem. Phys.</w:t>
      </w:r>
      <w:r w:rsidRPr="00971729">
        <w:rPr>
          <w:rFonts w:ascii="Garamond" w:hAnsi="Garamond"/>
          <w:noProof/>
          <w:sz w:val="22"/>
        </w:rPr>
        <w:t>, vol. 108, p. 6109, 1998.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[68]</w:t>
      </w:r>
      <w:r w:rsidRPr="00971729">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971729">
        <w:rPr>
          <w:rFonts w:ascii="Garamond" w:hAnsi="Garamond"/>
          <w:i/>
          <w:iCs/>
          <w:noProof/>
          <w:sz w:val="22"/>
        </w:rPr>
        <w:t>J. Chem. Theory Comput.</w:t>
      </w:r>
      <w:r w:rsidRPr="00971729">
        <w:rPr>
          <w:rFonts w:ascii="Garamond" w:hAnsi="Garamond"/>
          <w:noProof/>
          <w:sz w:val="22"/>
        </w:rPr>
        <w:t>, vol. 3, pp. 961–975,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[69]</w:t>
      </w:r>
      <w:r w:rsidRPr="00971729">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971729">
        <w:rPr>
          <w:rFonts w:ascii="Garamond" w:hAnsi="Garamond"/>
          <w:i/>
          <w:iCs/>
          <w:noProof/>
          <w:sz w:val="22"/>
        </w:rPr>
        <w:t>Philos. Trans. R. Soc. London. Ser. A, Math. Phys. Eng. Sci.</w:t>
      </w:r>
      <w:r w:rsidRPr="00971729">
        <w:rPr>
          <w:rFonts w:ascii="Garamond" w:hAnsi="Garamond"/>
          <w:noProof/>
          <w:sz w:val="22"/>
        </w:rPr>
        <w:t>, vol. 362, no. 1820, pp. 1373–86, Jul.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[70]</w:t>
      </w:r>
      <w:r w:rsidRPr="00971729">
        <w:rPr>
          <w:rFonts w:ascii="Garamond" w:hAnsi="Garamond"/>
          <w:noProof/>
          <w:sz w:val="22"/>
        </w:rPr>
        <w:tab/>
        <w:t xml:space="preserve">P. L. Freddolino and K. Schulten, “Common structural transitions in explicit-solvent simulations of villin headpiece folding.,” </w:t>
      </w:r>
      <w:r w:rsidRPr="00971729">
        <w:rPr>
          <w:rFonts w:ascii="Garamond" w:hAnsi="Garamond"/>
          <w:i/>
          <w:iCs/>
          <w:noProof/>
          <w:sz w:val="22"/>
        </w:rPr>
        <w:t>Biophys. J.</w:t>
      </w:r>
      <w:r w:rsidRPr="00971729">
        <w:rPr>
          <w:rFonts w:ascii="Garamond" w:hAnsi="Garamond"/>
          <w:noProof/>
          <w:sz w:val="22"/>
        </w:rPr>
        <w:t>, vol. 97, no. 8, pp. 2338–47, Oct.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[71]</w:t>
      </w:r>
      <w:r w:rsidRPr="00971729">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971729">
        <w:rPr>
          <w:rFonts w:ascii="Garamond" w:hAnsi="Garamond"/>
          <w:i/>
          <w:iCs/>
          <w:noProof/>
          <w:sz w:val="22"/>
        </w:rPr>
        <w:t>J. Med. Chem.</w:t>
      </w:r>
      <w:r w:rsidRPr="00971729">
        <w:rPr>
          <w:rFonts w:ascii="Garamond" w:hAnsi="Garamond"/>
          <w:noProof/>
          <w:sz w:val="22"/>
        </w:rPr>
        <w:t>, vol. 51, no. 4, pp. 769–779, Feb.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[72]</w:t>
      </w:r>
      <w:r w:rsidRPr="00971729">
        <w:rPr>
          <w:rFonts w:ascii="Garamond" w:hAnsi="Garamond"/>
          <w:noProof/>
          <w:sz w:val="22"/>
        </w:rPr>
        <w:tab/>
        <w:t xml:space="preserve">L. Meinhold and J. C. Smith, “Protein dynamics from X-ray crystallography: anisotropic, global motion in diffuse scattering patterns.,” </w:t>
      </w:r>
      <w:r w:rsidRPr="00971729">
        <w:rPr>
          <w:rFonts w:ascii="Garamond" w:hAnsi="Garamond"/>
          <w:i/>
          <w:iCs/>
          <w:noProof/>
          <w:sz w:val="22"/>
        </w:rPr>
        <w:t>Proteins</w:t>
      </w:r>
      <w:r w:rsidRPr="00971729">
        <w:rPr>
          <w:rFonts w:ascii="Garamond" w:hAnsi="Garamond"/>
          <w:noProof/>
          <w:sz w:val="22"/>
        </w:rPr>
        <w:t>, vol. 66, no. 4, pp. 941–53, Mar.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[73]</w:t>
      </w:r>
      <w:r w:rsidRPr="00971729">
        <w:rPr>
          <w:rFonts w:ascii="Garamond" w:hAnsi="Garamond"/>
          <w:noProof/>
          <w:sz w:val="22"/>
        </w:rPr>
        <w:tab/>
        <w:t xml:space="preserve">M. J. Schnieders, T. D. Fenn, and V. S. Pande, “Polarizable Atomic Multipole X-Ray Refinement: Particle Mesh Ewald Electrostatics for Macromolecular Crystals,” </w:t>
      </w:r>
      <w:r w:rsidRPr="00971729">
        <w:rPr>
          <w:rFonts w:ascii="Garamond" w:hAnsi="Garamond"/>
          <w:i/>
          <w:iCs/>
          <w:noProof/>
          <w:sz w:val="22"/>
        </w:rPr>
        <w:t>J. Chem. Theory Comput.</w:t>
      </w:r>
      <w:r w:rsidRPr="00971729">
        <w:rPr>
          <w:rFonts w:ascii="Garamond" w:hAnsi="Garamond"/>
          <w:noProof/>
          <w:sz w:val="22"/>
        </w:rPr>
        <w:t>, p. 110309124812033, Mar.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[74]</w:t>
      </w:r>
      <w:r w:rsidRPr="00971729">
        <w:rPr>
          <w:rFonts w:ascii="Garamond" w:hAnsi="Garamond"/>
          <w:noProof/>
          <w:sz w:val="22"/>
        </w:rPr>
        <w:tab/>
        <w:t xml:space="preserve">M. J. Schnieders, T. D. Fenn, V. S. Pande, and A. T. Brunger, “Polarizable atomic multipole X-ray refinement: application to peptide crystals.,” </w:t>
      </w:r>
      <w:r w:rsidRPr="00971729">
        <w:rPr>
          <w:rFonts w:ascii="Garamond" w:hAnsi="Garamond"/>
          <w:i/>
          <w:iCs/>
          <w:noProof/>
          <w:sz w:val="22"/>
        </w:rPr>
        <w:t>Acta Crystallogr., Sect. D</w:t>
      </w:r>
      <w:r w:rsidRPr="00971729">
        <w:rPr>
          <w:rFonts w:ascii="Garamond" w:hAnsi="Garamond"/>
          <w:noProof/>
          <w:sz w:val="22"/>
        </w:rPr>
        <w:t>, vol. 65, no. Pt 9, pp. 952–65, Sep.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[75]</w:t>
      </w:r>
      <w:r w:rsidRPr="00971729">
        <w:rPr>
          <w:rFonts w:ascii="Garamond" w:hAnsi="Garamond"/>
          <w:noProof/>
          <w:sz w:val="22"/>
        </w:rPr>
        <w:tab/>
        <w:t xml:space="preserve">M. D. Tyka, D. A. Keedy, I. André, F. Dimaio, Y. Song, D. C. Richardson, J. S. Richardson, and D. Baker, “Alternate states of proteins revealed by detailed energy landscape mapping.,” </w:t>
      </w:r>
      <w:r w:rsidRPr="00971729">
        <w:rPr>
          <w:rFonts w:ascii="Garamond" w:hAnsi="Garamond"/>
          <w:i/>
          <w:iCs/>
          <w:noProof/>
          <w:sz w:val="22"/>
        </w:rPr>
        <w:t>J. Mol. Biol.</w:t>
      </w:r>
      <w:r w:rsidRPr="00971729">
        <w:rPr>
          <w:rFonts w:ascii="Garamond" w:hAnsi="Garamond"/>
          <w:noProof/>
          <w:sz w:val="22"/>
        </w:rPr>
        <w:t>, vol. 405, no. 2, pp. 607–18, Jan.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[76]</w:t>
      </w:r>
      <w:r w:rsidRPr="00971729">
        <w:rPr>
          <w:rFonts w:ascii="Garamond" w:hAnsi="Garamond"/>
          <w:noProof/>
          <w:sz w:val="22"/>
        </w:rPr>
        <w:tab/>
        <w:t xml:space="preserve">D. S. Cerutti, P. L. Freddolino, R. E. Duke, and D. A. Case, “Simulations of a protein crystal with a high resolution X-ray structure: evaluation of force fields and water models.,” </w:t>
      </w:r>
      <w:r w:rsidRPr="00971729">
        <w:rPr>
          <w:rFonts w:ascii="Garamond" w:hAnsi="Garamond"/>
          <w:i/>
          <w:iCs/>
          <w:noProof/>
          <w:sz w:val="22"/>
        </w:rPr>
        <w:t>J. Phys. Chem. B</w:t>
      </w:r>
      <w:r w:rsidRPr="00971729">
        <w:rPr>
          <w:rFonts w:ascii="Garamond" w:hAnsi="Garamond"/>
          <w:noProof/>
          <w:sz w:val="22"/>
        </w:rPr>
        <w:t>, vol. 114, no. 40, pp. 12811–24, Oct.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[77]</w:t>
      </w:r>
      <w:r w:rsidRPr="00971729">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971729">
        <w:rPr>
          <w:rFonts w:ascii="Garamond" w:hAnsi="Garamond"/>
          <w:i/>
          <w:iCs/>
          <w:noProof/>
          <w:sz w:val="22"/>
        </w:rPr>
        <w:t>J. Phys. Chem. B</w:t>
      </w:r>
      <w:r w:rsidRPr="00971729">
        <w:rPr>
          <w:rFonts w:ascii="Garamond" w:hAnsi="Garamond"/>
          <w:noProof/>
          <w:sz w:val="22"/>
        </w:rPr>
        <w:t>, vol. 113, no. 19, pp. 6971–85, May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[78]</w:t>
      </w:r>
      <w:r w:rsidRPr="00971729">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971729">
        <w:rPr>
          <w:rFonts w:ascii="Garamond" w:hAnsi="Garamond"/>
          <w:i/>
          <w:iCs/>
          <w:noProof/>
          <w:sz w:val="22"/>
        </w:rPr>
        <w:t>Biochemistry</w:t>
      </w:r>
      <w:r w:rsidRPr="00971729">
        <w:rPr>
          <w:rFonts w:ascii="Garamond" w:hAnsi="Garamond"/>
          <w:noProof/>
          <w:sz w:val="22"/>
        </w:rPr>
        <w:t>, vol. 47, no. 46, pp. 12065–77, Nov.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[79]</w:t>
      </w:r>
      <w:r w:rsidRPr="00971729">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971729">
        <w:rPr>
          <w:rFonts w:ascii="Garamond" w:hAnsi="Garamond"/>
          <w:i/>
          <w:iCs/>
          <w:noProof/>
          <w:sz w:val="22"/>
        </w:rPr>
        <w:t>J. Am. Chem. Soc.</w:t>
      </w:r>
      <w:r w:rsidRPr="00971729">
        <w:rPr>
          <w:rFonts w:ascii="Garamond" w:hAnsi="Garamond"/>
          <w:noProof/>
          <w:sz w:val="22"/>
        </w:rPr>
        <w:t>, vol. 125, no. 18, pp. 5308–15,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[80]</w:t>
      </w:r>
      <w:r w:rsidRPr="00971729">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971729">
        <w:rPr>
          <w:rFonts w:ascii="Garamond" w:hAnsi="Garamond"/>
          <w:i/>
          <w:iCs/>
          <w:noProof/>
          <w:sz w:val="22"/>
        </w:rPr>
        <w:t>Univ. California, San Fr.</w:t>
      </w:r>
      <w:r w:rsidRPr="00971729">
        <w:rPr>
          <w:rFonts w:ascii="Garamond" w:hAnsi="Garamond"/>
          <w:noProof/>
          <w:sz w:val="22"/>
        </w:rPr>
        <w:t>,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[81]</w:t>
      </w:r>
      <w:r w:rsidRPr="00971729">
        <w:rPr>
          <w:rFonts w:ascii="Garamond" w:hAnsi="Garamond"/>
          <w:noProof/>
          <w:sz w:val="22"/>
        </w:rPr>
        <w:tab/>
        <w:t xml:space="preserve">J. M. Word, S. C. Lovell, J. S. Richardson, and D. C. Richardson, “Asparagine and glutamine: using hydrogen atom contacts in the choice of side-chain amide orientation.,” </w:t>
      </w:r>
      <w:r w:rsidRPr="00971729">
        <w:rPr>
          <w:rFonts w:ascii="Garamond" w:hAnsi="Garamond"/>
          <w:i/>
          <w:iCs/>
          <w:noProof/>
          <w:sz w:val="22"/>
        </w:rPr>
        <w:t>J. Mol. Biol.</w:t>
      </w:r>
      <w:r w:rsidRPr="00971729">
        <w:rPr>
          <w:rFonts w:ascii="Garamond" w:hAnsi="Garamond"/>
          <w:noProof/>
          <w:sz w:val="22"/>
        </w:rPr>
        <w:t>, vol. 285, no. 4, pp. 1735–47, Jan. 1999.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[82]</w:t>
      </w:r>
      <w:r w:rsidRPr="00971729">
        <w:rPr>
          <w:rFonts w:ascii="Garamond" w:hAnsi="Garamond"/>
          <w:noProof/>
          <w:sz w:val="22"/>
        </w:rPr>
        <w:tab/>
        <w:t xml:space="preserve">W. L. Jorgensen, J. Chandrasekhar, J. D. Madura, R. W. Impey, and M. L. Klein, “Comparison of simple potential functions for simulating liquid water,” </w:t>
      </w:r>
      <w:r w:rsidRPr="00971729">
        <w:rPr>
          <w:rFonts w:ascii="Garamond" w:hAnsi="Garamond"/>
          <w:i/>
          <w:iCs/>
          <w:noProof/>
          <w:sz w:val="22"/>
        </w:rPr>
        <w:t>J. Chem. Phys.</w:t>
      </w:r>
      <w:r w:rsidRPr="00971729">
        <w:rPr>
          <w:rFonts w:ascii="Garamond" w:hAnsi="Garamond"/>
          <w:noProof/>
          <w:sz w:val="22"/>
        </w:rPr>
        <w:t>, vol. 79, no. 2, p. 926, Jul. 1983.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[83]</w:t>
      </w:r>
      <w:r w:rsidRPr="00971729">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971729">
        <w:rPr>
          <w:rFonts w:ascii="Garamond" w:hAnsi="Garamond"/>
          <w:i/>
          <w:iCs/>
          <w:noProof/>
          <w:sz w:val="22"/>
        </w:rPr>
        <w:t>J. Comput. Chem.</w:t>
      </w:r>
      <w:r w:rsidRPr="00971729">
        <w:rPr>
          <w:rFonts w:ascii="Garamond" w:hAnsi="Garamond"/>
          <w:noProof/>
          <w:sz w:val="22"/>
        </w:rPr>
        <w:t>, vol. 21, no. 12, pp. 1049–1074, Sep. 2000.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[84]</w:t>
      </w:r>
      <w:r w:rsidRPr="00971729">
        <w:rPr>
          <w:rFonts w:ascii="Garamond" w:hAnsi="Garamond"/>
          <w:noProof/>
          <w:sz w:val="22"/>
        </w:rPr>
        <w:tab/>
        <w:t xml:space="preserve">D. S. Cerutti, R. Duke, P. L. Freddolino, H. Fan, and T. P. Lybrand, “Vulnerability in Popular Molecular Dynamics Packages Concerning Langevin and Andersen Dynamics.,” </w:t>
      </w:r>
      <w:r w:rsidRPr="00971729">
        <w:rPr>
          <w:rFonts w:ascii="Garamond" w:hAnsi="Garamond"/>
          <w:i/>
          <w:iCs/>
          <w:noProof/>
          <w:sz w:val="22"/>
        </w:rPr>
        <w:t>J. Chem. Theory Comput.</w:t>
      </w:r>
      <w:r w:rsidRPr="00971729">
        <w:rPr>
          <w:rFonts w:ascii="Garamond" w:hAnsi="Garamond"/>
          <w:noProof/>
          <w:sz w:val="22"/>
        </w:rPr>
        <w:t>, vol. 4, no. 10, pp. 1669–1680, Oct.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[85]</w:t>
      </w:r>
      <w:r w:rsidRPr="00971729">
        <w:rPr>
          <w:rFonts w:ascii="Garamond" w:hAnsi="Garamond"/>
          <w:noProof/>
          <w:sz w:val="22"/>
        </w:rPr>
        <w:tab/>
        <w:t xml:space="preserve">U. Essmann, L. Perera, M. L. Berkowitz, T. Darden, H. Lee, and L. G. Pedersen, “A smooth particle mesh Ewald method,” </w:t>
      </w:r>
      <w:r w:rsidRPr="00971729">
        <w:rPr>
          <w:rFonts w:ascii="Garamond" w:hAnsi="Garamond"/>
          <w:i/>
          <w:iCs/>
          <w:noProof/>
          <w:sz w:val="22"/>
        </w:rPr>
        <w:t>J. Chem. Phys.</w:t>
      </w:r>
      <w:r w:rsidRPr="00971729">
        <w:rPr>
          <w:rFonts w:ascii="Garamond" w:hAnsi="Garamond"/>
          <w:noProof/>
          <w:sz w:val="22"/>
        </w:rPr>
        <w:t>, vol. 103, no. 19, pp. 8577–8593,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[86]</w:t>
      </w:r>
      <w:r w:rsidRPr="00971729">
        <w:rPr>
          <w:rFonts w:ascii="Garamond" w:hAnsi="Garamond"/>
          <w:noProof/>
          <w:sz w:val="22"/>
        </w:rPr>
        <w:tab/>
        <w:t xml:space="preserve">W. Kabsch, “A discussion of the solution for the best rotation to relate two sets of vectors,” </w:t>
      </w:r>
      <w:r w:rsidRPr="00971729">
        <w:rPr>
          <w:rFonts w:ascii="Garamond" w:hAnsi="Garamond"/>
          <w:i/>
          <w:iCs/>
          <w:noProof/>
          <w:sz w:val="22"/>
        </w:rPr>
        <w:t>Acta Crystallogr., Sect. A</w:t>
      </w:r>
      <w:r w:rsidRPr="00971729">
        <w:rPr>
          <w:rFonts w:ascii="Garamond" w:hAnsi="Garamond"/>
          <w:noProof/>
          <w:sz w:val="22"/>
        </w:rPr>
        <w:t>, vol. 34, no. 5, pp. 922–923, Sep. 1976.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[87]</w:t>
      </w:r>
      <w:r w:rsidRPr="00971729">
        <w:rPr>
          <w:rFonts w:ascii="Garamond" w:hAnsi="Garamond"/>
          <w:noProof/>
          <w:sz w:val="22"/>
        </w:rPr>
        <w:tab/>
        <w:t xml:space="preserve">W. Kabsch, “A discussion of the solution for the best rotation to relate two sets of vectors,” </w:t>
      </w:r>
      <w:r w:rsidRPr="00971729">
        <w:rPr>
          <w:rFonts w:ascii="Garamond" w:hAnsi="Garamond"/>
          <w:i/>
          <w:iCs/>
          <w:noProof/>
          <w:sz w:val="22"/>
        </w:rPr>
        <w:t>Acta Crystallogr., Sect. A</w:t>
      </w:r>
      <w:r w:rsidRPr="00971729">
        <w:rPr>
          <w:rFonts w:ascii="Garamond" w:hAnsi="Garamond"/>
          <w:noProof/>
          <w:sz w:val="22"/>
        </w:rPr>
        <w:t>, vol. 34, no. 5, pp. 827–828, Sep. 1978.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[88]</w:t>
      </w:r>
      <w:r w:rsidRPr="00971729">
        <w:rPr>
          <w:rFonts w:ascii="Garamond" w:hAnsi="Garamond"/>
          <w:noProof/>
          <w:sz w:val="22"/>
        </w:rPr>
        <w:tab/>
        <w:t xml:space="preserve">W. Kabsch and C. Sander, “Dictionary of protein secondary structure: pattern recognition of hydrogen-bonded and geometrical features.,” </w:t>
      </w:r>
      <w:r w:rsidRPr="00971729">
        <w:rPr>
          <w:rFonts w:ascii="Garamond" w:hAnsi="Garamond"/>
          <w:i/>
          <w:iCs/>
          <w:noProof/>
          <w:sz w:val="22"/>
        </w:rPr>
        <w:t>Biopolymers</w:t>
      </w:r>
      <w:r w:rsidRPr="00971729">
        <w:rPr>
          <w:rFonts w:ascii="Garamond" w:hAnsi="Garamond"/>
          <w:noProof/>
          <w:sz w:val="22"/>
        </w:rPr>
        <w:t>, vol. 22, no. 12, pp. 2577–637, Dec. 1983.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[89]</w:t>
      </w:r>
      <w:r w:rsidRPr="00971729">
        <w:rPr>
          <w:rFonts w:ascii="Garamond" w:hAnsi="Garamond"/>
          <w:noProof/>
          <w:sz w:val="22"/>
        </w:rPr>
        <w:tab/>
        <w:t xml:space="preserve">G. N. Murshudov, A. A. Vagin, and E. J. Dodson, “Refinement of macromolecular structures by the maximum-likelihood method.,” </w:t>
      </w:r>
      <w:r w:rsidRPr="00971729">
        <w:rPr>
          <w:rFonts w:ascii="Garamond" w:hAnsi="Garamond"/>
          <w:i/>
          <w:iCs/>
          <w:noProof/>
          <w:sz w:val="22"/>
        </w:rPr>
        <w:t>Acta Crystallogr., Sect. D</w:t>
      </w:r>
      <w:r w:rsidRPr="00971729">
        <w:rPr>
          <w:rFonts w:ascii="Garamond" w:hAnsi="Garamond"/>
          <w:noProof/>
          <w:sz w:val="22"/>
        </w:rPr>
        <w:t>, vol. 53, pp. 240–55, May 1997.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[90]</w:t>
      </w:r>
      <w:r w:rsidRPr="00971729">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971729">
        <w:rPr>
          <w:rFonts w:ascii="Garamond" w:hAnsi="Garamond"/>
          <w:i/>
          <w:iCs/>
          <w:noProof/>
          <w:sz w:val="22"/>
        </w:rPr>
        <w:t>Acta Crystallogr., Sect. D</w:t>
      </w:r>
      <w:r w:rsidRPr="00971729">
        <w:rPr>
          <w:rFonts w:ascii="Garamond" w:hAnsi="Garamond"/>
          <w:noProof/>
          <w:sz w:val="22"/>
        </w:rPr>
        <w:t>, vol. 66, no. 2, pp. 213–21, Feb. 2010.</w:t>
      </w:r>
    </w:p>
    <w:p w:rsidR="00971729" w:rsidRPr="00971729" w:rsidRDefault="00971729">
      <w:pPr>
        <w:pStyle w:val="NormalWeb"/>
        <w:ind w:left="640" w:hanging="640"/>
        <w:rPr>
          <w:rFonts w:ascii="Garamond" w:hAnsi="Garamond"/>
          <w:noProof/>
          <w:sz w:val="22"/>
          <w:lang w:val="es-ES"/>
        </w:rPr>
      </w:pPr>
      <w:r w:rsidRPr="00971729">
        <w:rPr>
          <w:rFonts w:ascii="Garamond" w:hAnsi="Garamond"/>
          <w:noProof/>
          <w:sz w:val="22"/>
        </w:rPr>
        <w:t>[91]</w:t>
      </w:r>
      <w:r w:rsidRPr="00971729">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971729">
        <w:rPr>
          <w:rFonts w:ascii="Garamond" w:hAnsi="Garamond"/>
          <w:i/>
          <w:iCs/>
          <w:noProof/>
          <w:sz w:val="22"/>
        </w:rPr>
        <w:t xml:space="preserve">Acta Crystallogr., Sect. </w:t>
      </w:r>
      <w:r w:rsidRPr="00971729">
        <w:rPr>
          <w:rFonts w:ascii="Garamond" w:hAnsi="Garamond"/>
          <w:i/>
          <w:iCs/>
          <w:noProof/>
          <w:sz w:val="22"/>
          <w:lang w:val="es-ES"/>
        </w:rPr>
        <w:t>D</w:t>
      </w:r>
      <w:r w:rsidRPr="00971729">
        <w:rPr>
          <w:rFonts w:ascii="Garamond" w:hAnsi="Garamond"/>
          <w:noProof/>
          <w:sz w:val="22"/>
          <w:lang w:val="es-ES"/>
        </w:rPr>
        <w:t>, vol. 68, no. 4, pp. 352–67, Apr.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lang w:val="es-ES"/>
        </w:rPr>
        <w:t>[92]</w:t>
      </w:r>
      <w:r w:rsidRPr="00971729">
        <w:rPr>
          <w:rFonts w:ascii="Garamond" w:hAnsi="Garamond"/>
          <w:noProof/>
          <w:sz w:val="22"/>
          <w:lang w:val="es-ES"/>
        </w:rPr>
        <w:tab/>
        <w:t xml:space="preserve">W. Humphrey, “VMD: Visual molecular dynamics,” </w:t>
      </w:r>
      <w:r w:rsidRPr="00971729">
        <w:rPr>
          <w:rFonts w:ascii="Garamond" w:hAnsi="Garamond"/>
          <w:i/>
          <w:iCs/>
          <w:noProof/>
          <w:sz w:val="22"/>
          <w:lang w:val="es-ES"/>
        </w:rPr>
        <w:t xml:space="preserve">J. Mol. </w:t>
      </w:r>
      <w:r w:rsidRPr="00971729">
        <w:rPr>
          <w:rFonts w:ascii="Garamond" w:hAnsi="Garamond"/>
          <w:i/>
          <w:iCs/>
          <w:noProof/>
          <w:sz w:val="22"/>
        </w:rPr>
        <w:t>Graph.</w:t>
      </w:r>
      <w:r w:rsidRPr="00971729">
        <w:rPr>
          <w:rFonts w:ascii="Garamond" w:hAnsi="Garamond"/>
          <w:noProof/>
          <w:sz w:val="22"/>
        </w:rPr>
        <w:t>, vol. 14, no. 1, pp. 33–38, Feb.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[93]</w:t>
      </w:r>
      <w:r w:rsidRPr="00971729">
        <w:rPr>
          <w:rFonts w:ascii="Garamond" w:hAnsi="Garamond"/>
          <w:noProof/>
          <w:sz w:val="22"/>
        </w:rPr>
        <w:tab/>
        <w:t xml:space="preserve">S. McNicholas, E. Potterton, K. S. Wilson, and M. E. M. Noble, “Presenting your structures: the CCP4mg molecular-graphics software.,” </w:t>
      </w:r>
      <w:r w:rsidRPr="00971729">
        <w:rPr>
          <w:rFonts w:ascii="Garamond" w:hAnsi="Garamond"/>
          <w:i/>
          <w:iCs/>
          <w:noProof/>
          <w:sz w:val="22"/>
        </w:rPr>
        <w:t>Acta Crystallogr., Sect. D</w:t>
      </w:r>
      <w:r w:rsidRPr="00971729">
        <w:rPr>
          <w:rFonts w:ascii="Garamond" w:hAnsi="Garamond"/>
          <w:noProof/>
          <w:sz w:val="22"/>
        </w:rPr>
        <w:t>, vol. 67, pp. 386–94, Apr.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[94]</w:t>
      </w:r>
      <w:r w:rsidRPr="00971729">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971729">
        <w:rPr>
          <w:rFonts w:ascii="Garamond" w:hAnsi="Garamond"/>
          <w:i/>
          <w:iCs/>
          <w:noProof/>
          <w:sz w:val="22"/>
        </w:rPr>
        <w:t>Acta Crystallogr., Sect. D</w:t>
      </w:r>
      <w:r w:rsidRPr="00971729">
        <w:rPr>
          <w:rFonts w:ascii="Garamond" w:hAnsi="Garamond"/>
          <w:noProof/>
          <w:sz w:val="22"/>
        </w:rPr>
        <w:t>, vol. 67, pp. 235–42, Apr.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[95]</w:t>
      </w:r>
      <w:r w:rsidRPr="00971729">
        <w:rPr>
          <w:rFonts w:ascii="Garamond" w:hAnsi="Garamond"/>
          <w:noProof/>
          <w:sz w:val="22"/>
        </w:rPr>
        <w:tab/>
        <w:t xml:space="preserve">R. C. Agarwal, “A new least-squares refinement technique based on the fast Fourier transform algorithm,” </w:t>
      </w:r>
      <w:r w:rsidRPr="00971729">
        <w:rPr>
          <w:rFonts w:ascii="Garamond" w:hAnsi="Garamond"/>
          <w:i/>
          <w:iCs/>
          <w:noProof/>
          <w:sz w:val="22"/>
        </w:rPr>
        <w:t>Acta Crystallogr., Sect. A</w:t>
      </w:r>
      <w:r w:rsidRPr="00971729">
        <w:rPr>
          <w:rFonts w:ascii="Garamond" w:hAnsi="Garamond"/>
          <w:noProof/>
          <w:sz w:val="22"/>
        </w:rPr>
        <w:t>, vol. 34, pp. 791–809, Sep. 1978.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[96]</w:t>
      </w:r>
      <w:r w:rsidRPr="00971729">
        <w:rPr>
          <w:rFonts w:ascii="Garamond" w:hAnsi="Garamond"/>
          <w:noProof/>
          <w:sz w:val="22"/>
        </w:rPr>
        <w:tab/>
        <w:t xml:space="preserve">P. L. Howell and G. D. Smith, “Identification of heavy-atom derivatives by normal probability methods,” </w:t>
      </w:r>
      <w:r w:rsidRPr="00971729">
        <w:rPr>
          <w:rFonts w:ascii="Garamond" w:hAnsi="Garamond"/>
          <w:i/>
          <w:iCs/>
          <w:noProof/>
          <w:sz w:val="22"/>
        </w:rPr>
        <w:t>J. Appl. Crystallogr.</w:t>
      </w:r>
      <w:r w:rsidRPr="00971729">
        <w:rPr>
          <w:rFonts w:ascii="Garamond" w:hAnsi="Garamond"/>
          <w:noProof/>
          <w:sz w:val="22"/>
        </w:rPr>
        <w:t>, vol. 25, no. 1, pp. 81–86, Feb. 1992.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[97]</w:t>
      </w:r>
      <w:r w:rsidRPr="00971729">
        <w:rPr>
          <w:rFonts w:ascii="Garamond" w:hAnsi="Garamond"/>
          <w:noProof/>
          <w:sz w:val="22"/>
        </w:rPr>
        <w:tab/>
        <w:t xml:space="preserve">A. T. Brünger, “Assessment of phase accuracy by cross validation: the free R value. Methods and applications.,” </w:t>
      </w:r>
      <w:r w:rsidRPr="00971729">
        <w:rPr>
          <w:rFonts w:ascii="Garamond" w:hAnsi="Garamond"/>
          <w:i/>
          <w:iCs/>
          <w:noProof/>
          <w:sz w:val="22"/>
        </w:rPr>
        <w:t>Acta Crystallogr., Sect. D</w:t>
      </w:r>
      <w:r w:rsidRPr="00971729">
        <w:rPr>
          <w:rFonts w:ascii="Garamond" w:hAnsi="Garamond"/>
          <w:noProof/>
          <w:sz w:val="22"/>
        </w:rPr>
        <w:t>, vol. 49, pp. 24–36, Jan. 1993.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[98]</w:t>
      </w:r>
      <w:r w:rsidRPr="00971729">
        <w:rPr>
          <w:rFonts w:ascii="Garamond" w:hAnsi="Garamond"/>
          <w:noProof/>
          <w:sz w:val="22"/>
        </w:rPr>
        <w:tab/>
        <w:t xml:space="preserve">G. J. Kleywegt, “Separating model optimization and model validation in statistical cross-validation as applied to crystallography,” </w:t>
      </w:r>
      <w:r w:rsidRPr="00971729">
        <w:rPr>
          <w:rFonts w:ascii="Garamond" w:hAnsi="Garamond"/>
          <w:i/>
          <w:iCs/>
          <w:noProof/>
          <w:sz w:val="22"/>
        </w:rPr>
        <w:t>Acta Crystallogr., Sect. D</w:t>
      </w:r>
      <w:r w:rsidRPr="00971729">
        <w:rPr>
          <w:rFonts w:ascii="Garamond" w:hAnsi="Garamond"/>
          <w:noProof/>
          <w:sz w:val="22"/>
        </w:rPr>
        <w:t>, vol. 63, no. 9, pp. 939–940, Sep.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[99]</w:t>
      </w:r>
      <w:r w:rsidRPr="00971729">
        <w:rPr>
          <w:rFonts w:ascii="Garamond" w:hAnsi="Garamond"/>
          <w:noProof/>
          <w:sz w:val="22"/>
        </w:rPr>
        <w:tab/>
        <w:t xml:space="preserve">L. A. Baez and P. Clancy, “Existence of a density maximum in extended simple point charge water,” </w:t>
      </w:r>
      <w:r w:rsidRPr="00971729">
        <w:rPr>
          <w:rFonts w:ascii="Garamond" w:hAnsi="Garamond"/>
          <w:i/>
          <w:iCs/>
          <w:noProof/>
          <w:sz w:val="22"/>
        </w:rPr>
        <w:t>J. Chem. Phys.</w:t>
      </w:r>
      <w:r w:rsidRPr="00971729">
        <w:rPr>
          <w:rFonts w:ascii="Garamond" w:hAnsi="Garamond"/>
          <w:noProof/>
          <w:sz w:val="22"/>
        </w:rPr>
        <w:t>, vol. 101, no. 11, p. 9837, Dec. 1994.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[100]</w:t>
      </w:r>
      <w:r w:rsidRPr="00971729">
        <w:rPr>
          <w:rFonts w:ascii="Garamond" w:hAnsi="Garamond"/>
          <w:noProof/>
          <w:sz w:val="22"/>
        </w:rPr>
        <w:tab/>
        <w:t xml:space="preserve">A. D. Scouras and V. Daggett, “The Dynameomics rotamer library: amino acid side chain conformations and dynamics from comprehensive molecular dynamics simulations in water.,” </w:t>
      </w:r>
      <w:r w:rsidRPr="00971729">
        <w:rPr>
          <w:rFonts w:ascii="Garamond" w:hAnsi="Garamond"/>
          <w:i/>
          <w:iCs/>
          <w:noProof/>
          <w:sz w:val="22"/>
        </w:rPr>
        <w:t>Protein Sci.</w:t>
      </w:r>
      <w:r w:rsidRPr="00971729">
        <w:rPr>
          <w:rFonts w:ascii="Garamond" w:hAnsi="Garamond"/>
          <w:noProof/>
          <w:sz w:val="22"/>
        </w:rPr>
        <w:t>, vol. 20, no. 2, pp. 341–52, Feb.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[101]</w:t>
      </w:r>
      <w:r w:rsidRPr="00971729">
        <w:rPr>
          <w:rFonts w:ascii="Garamond" w:hAnsi="Garamond"/>
          <w:noProof/>
          <w:sz w:val="22"/>
        </w:rPr>
        <w:tab/>
        <w:t xml:space="preserve">K. Modig, E. Liepinsh, G. Otting, and B. Halle, “Dynamics of protein and peptide hydration.,” </w:t>
      </w:r>
      <w:r w:rsidRPr="00971729">
        <w:rPr>
          <w:rFonts w:ascii="Garamond" w:hAnsi="Garamond"/>
          <w:i/>
          <w:iCs/>
          <w:noProof/>
          <w:sz w:val="22"/>
        </w:rPr>
        <w:t>J. Am. Chem. Soc.</w:t>
      </w:r>
      <w:r w:rsidRPr="00971729">
        <w:rPr>
          <w:rFonts w:ascii="Garamond" w:hAnsi="Garamond"/>
          <w:noProof/>
          <w:sz w:val="22"/>
        </w:rPr>
        <w:t>, vol. 126, no. 1, pp. 102–14, Jan.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[102]</w:t>
      </w:r>
      <w:r w:rsidRPr="00971729">
        <w:rPr>
          <w:rFonts w:ascii="Garamond" w:hAnsi="Garamond"/>
          <w:noProof/>
          <w:sz w:val="22"/>
        </w:rPr>
        <w:tab/>
        <w:t xml:space="preserve">B. Halle, “Cross-relaxation between macromolecular and solvent spins: The role of long-range dipole couplings,” </w:t>
      </w:r>
      <w:r w:rsidRPr="00971729">
        <w:rPr>
          <w:rFonts w:ascii="Garamond" w:hAnsi="Garamond"/>
          <w:i/>
          <w:iCs/>
          <w:noProof/>
          <w:sz w:val="22"/>
        </w:rPr>
        <w:t>J. Chem. Phys.</w:t>
      </w:r>
      <w:r w:rsidRPr="00971729">
        <w:rPr>
          <w:rFonts w:ascii="Garamond" w:hAnsi="Garamond"/>
          <w:noProof/>
          <w:sz w:val="22"/>
        </w:rPr>
        <w:t>, vol. 119, no. 23, p. 12372, Dec.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[103]</w:t>
      </w:r>
      <w:r w:rsidRPr="00971729">
        <w:rPr>
          <w:rFonts w:ascii="Garamond" w:hAnsi="Garamond"/>
          <w:noProof/>
          <w:sz w:val="22"/>
        </w:rPr>
        <w:tab/>
        <w:t xml:space="preserve">A. Lesage, L. Emsley, F. Penin, and A. Böckmann, “Investigation of dipolar-mediated water-protein interactions in microcrystalline Crh by solid-state NMR spectroscopy.,” </w:t>
      </w:r>
      <w:r w:rsidRPr="00971729">
        <w:rPr>
          <w:rFonts w:ascii="Garamond" w:hAnsi="Garamond"/>
          <w:i/>
          <w:iCs/>
          <w:noProof/>
          <w:sz w:val="22"/>
        </w:rPr>
        <w:t>J. Am. Chem. Soc.</w:t>
      </w:r>
      <w:r w:rsidRPr="00971729">
        <w:rPr>
          <w:rFonts w:ascii="Garamond" w:hAnsi="Garamond"/>
          <w:noProof/>
          <w:sz w:val="22"/>
        </w:rPr>
        <w:t>, vol. 128, no. 25, pp. 8246–55, Jun.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[104]</w:t>
      </w:r>
      <w:r w:rsidRPr="00971729">
        <w:rPr>
          <w:rFonts w:ascii="Garamond" w:hAnsi="Garamond"/>
          <w:noProof/>
          <w:sz w:val="22"/>
        </w:rPr>
        <w:tab/>
        <w:t xml:space="preserve">K. A. Dill, “Dominant forces in protein folding,” </w:t>
      </w:r>
      <w:r w:rsidRPr="00971729">
        <w:rPr>
          <w:rFonts w:ascii="Garamond" w:hAnsi="Garamond"/>
          <w:i/>
          <w:iCs/>
          <w:noProof/>
          <w:sz w:val="22"/>
        </w:rPr>
        <w:t>Biochemistry</w:t>
      </w:r>
      <w:r w:rsidRPr="00971729">
        <w:rPr>
          <w:rFonts w:ascii="Garamond" w:hAnsi="Garamond"/>
          <w:noProof/>
          <w:sz w:val="22"/>
        </w:rPr>
        <w:t>, vol. 29, no. 31, pp. 7133–7155, Aug. 1990.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[105]</w:t>
      </w:r>
      <w:r w:rsidRPr="00971729">
        <w:rPr>
          <w:rFonts w:ascii="Garamond" w:hAnsi="Garamond"/>
          <w:noProof/>
          <w:sz w:val="22"/>
        </w:rPr>
        <w:tab/>
        <w:t xml:space="preserve">O. F. Lange, D. van der Spoel, and B. L. de Groot, “Scrutinizing molecular mechanics force fields on the submicrosecond timescale with NMR data.,” </w:t>
      </w:r>
      <w:r w:rsidRPr="00971729">
        <w:rPr>
          <w:rFonts w:ascii="Garamond" w:hAnsi="Garamond"/>
          <w:i/>
          <w:iCs/>
          <w:noProof/>
          <w:sz w:val="22"/>
        </w:rPr>
        <w:t>Biophys. J.</w:t>
      </w:r>
      <w:r w:rsidRPr="00971729">
        <w:rPr>
          <w:rFonts w:ascii="Garamond" w:hAnsi="Garamond"/>
          <w:noProof/>
          <w:sz w:val="22"/>
        </w:rPr>
        <w:t>, vol. 99, no. 2, pp. 647–55, Jul.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[106]</w:t>
      </w:r>
      <w:r w:rsidRPr="00971729">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971729">
        <w:rPr>
          <w:rFonts w:ascii="Garamond" w:hAnsi="Garamond"/>
          <w:i/>
          <w:iCs/>
          <w:noProof/>
          <w:sz w:val="22"/>
        </w:rPr>
        <w:t>J. Mol. Biol.</w:t>
      </w:r>
      <w:r w:rsidRPr="00971729">
        <w:rPr>
          <w:rFonts w:ascii="Garamond" w:hAnsi="Garamond"/>
          <w:noProof/>
          <w:sz w:val="22"/>
        </w:rPr>
        <w:t>, vol. 326, no. 4, pp. 1239–1259, Feb.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[107]</w:t>
      </w:r>
      <w:r w:rsidRPr="00971729">
        <w:rPr>
          <w:rFonts w:ascii="Garamond" w:hAnsi="Garamond"/>
          <w:noProof/>
          <w:sz w:val="22"/>
        </w:rPr>
        <w:tab/>
        <w:t xml:space="preserve">P. Ren and J. W. Ponder, “Polarizable Atomic Multipole Water Model for Molecular Mechanics Simulation,” </w:t>
      </w:r>
      <w:r w:rsidRPr="00971729">
        <w:rPr>
          <w:rFonts w:ascii="Garamond" w:hAnsi="Garamond"/>
          <w:i/>
          <w:iCs/>
          <w:noProof/>
          <w:sz w:val="22"/>
        </w:rPr>
        <w:t>J. Phys. Chem. B</w:t>
      </w:r>
      <w:r w:rsidRPr="00971729">
        <w:rPr>
          <w:rFonts w:ascii="Garamond" w:hAnsi="Garamond"/>
          <w:noProof/>
          <w:sz w:val="22"/>
        </w:rPr>
        <w:t>, vol. 107, no. 24, pp. 5933–5947, Jun.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[108]</w:t>
      </w:r>
      <w:r w:rsidRPr="00971729">
        <w:rPr>
          <w:rFonts w:ascii="Garamond" w:hAnsi="Garamond"/>
          <w:noProof/>
          <w:sz w:val="22"/>
        </w:rPr>
        <w:tab/>
        <w:t xml:space="preserve">A. Kuzmanic, N. S. Pannu, and B. Zagrovic, “X-ray refinement significantly underestimates the level of microscopic heterogeneity in biomolecular crystals.,” </w:t>
      </w:r>
      <w:r w:rsidRPr="00971729">
        <w:rPr>
          <w:rFonts w:ascii="Garamond" w:hAnsi="Garamond"/>
          <w:i/>
          <w:iCs/>
          <w:noProof/>
          <w:sz w:val="22"/>
        </w:rPr>
        <w:t>Nat. Commun.</w:t>
      </w:r>
      <w:r w:rsidRPr="00971729">
        <w:rPr>
          <w:rFonts w:ascii="Garamond" w:hAnsi="Garamond"/>
          <w:noProof/>
          <w:sz w:val="22"/>
        </w:rPr>
        <w:t>, vol. 5, p. 3220, Jan.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[109]</w:t>
      </w:r>
      <w:r w:rsidRPr="00971729">
        <w:rPr>
          <w:rFonts w:ascii="Garamond" w:hAnsi="Garamond"/>
          <w:noProof/>
          <w:sz w:val="22"/>
        </w:rPr>
        <w:tab/>
        <w:t xml:space="preserve">A. T. Brünger, “Free R value: Cross-validation in crystallography,” </w:t>
      </w:r>
      <w:r w:rsidRPr="00971729">
        <w:rPr>
          <w:rFonts w:ascii="Garamond" w:hAnsi="Garamond"/>
          <w:i/>
          <w:iCs/>
          <w:noProof/>
          <w:sz w:val="22"/>
        </w:rPr>
        <w:t>Methods Enzymol.</w:t>
      </w:r>
      <w:r w:rsidRPr="00971729">
        <w:rPr>
          <w:rFonts w:ascii="Garamond" w:hAnsi="Garamond"/>
          <w:noProof/>
          <w:sz w:val="22"/>
        </w:rPr>
        <w:t>, vol. 277, pp. 366–396, 1997.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[110]</w:t>
      </w:r>
      <w:r w:rsidRPr="00971729">
        <w:rPr>
          <w:rFonts w:ascii="Garamond" w:hAnsi="Garamond"/>
          <w:noProof/>
          <w:sz w:val="22"/>
        </w:rPr>
        <w:tab/>
        <w:t xml:space="preserve">D. R. Roe and T. E. Cheatham, “PTRAJ and CPPTRAJ: software for processing and analysis of molecular dynamics trajectory data,” </w:t>
      </w:r>
      <w:r w:rsidRPr="00971729">
        <w:rPr>
          <w:rFonts w:ascii="Garamond" w:hAnsi="Garamond"/>
          <w:i/>
          <w:iCs/>
          <w:noProof/>
          <w:sz w:val="22"/>
        </w:rPr>
        <w:t>J. Chem. Theory Comput.</w:t>
      </w:r>
      <w:r w:rsidRPr="00971729">
        <w:rPr>
          <w:rFonts w:ascii="Garamond" w:hAnsi="Garamond"/>
          <w:noProof/>
          <w:sz w:val="22"/>
        </w:rPr>
        <w:t>, vol. 9, no. 7, pp. 3084–3095, Jul.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[111]</w:t>
      </w:r>
      <w:r w:rsidRPr="00971729">
        <w:rPr>
          <w:rFonts w:ascii="Garamond" w:hAnsi="Garamond"/>
          <w:noProof/>
          <w:sz w:val="22"/>
        </w:rPr>
        <w:tab/>
        <w:t xml:space="preserve">J. M. Holton, S. Classen, K. A. Frankel, and J. A. Tainer, “The R-factor gap in macromolecular crystallography: an untapped potential for insights on accurate structures.,” </w:t>
      </w:r>
      <w:r w:rsidRPr="00971729">
        <w:rPr>
          <w:rFonts w:ascii="Garamond" w:hAnsi="Garamond"/>
          <w:i/>
          <w:iCs/>
          <w:noProof/>
          <w:sz w:val="22"/>
        </w:rPr>
        <w:t>FEBS J.</w:t>
      </w:r>
      <w:r w:rsidRPr="00971729">
        <w:rPr>
          <w:rFonts w:ascii="Garamond" w:hAnsi="Garamond"/>
          <w:noProof/>
          <w:sz w:val="22"/>
        </w:rPr>
        <w:t>, vol. 281, no. 18, pp. 4046–60, Sep.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[112]</w:t>
      </w:r>
      <w:r w:rsidRPr="00971729">
        <w:rPr>
          <w:rFonts w:ascii="Garamond" w:hAnsi="Garamond"/>
          <w:noProof/>
          <w:sz w:val="22"/>
        </w:rPr>
        <w:tab/>
        <w:t xml:space="preserve">K. Henzler-Wildman and D. Kern, “Dynamic personalities of proteins.,” </w:t>
      </w:r>
      <w:r w:rsidRPr="00971729">
        <w:rPr>
          <w:rFonts w:ascii="Garamond" w:hAnsi="Garamond"/>
          <w:i/>
          <w:iCs/>
          <w:noProof/>
          <w:sz w:val="22"/>
        </w:rPr>
        <w:t>Nature</w:t>
      </w:r>
      <w:r w:rsidRPr="00971729">
        <w:rPr>
          <w:rFonts w:ascii="Garamond" w:hAnsi="Garamond"/>
          <w:noProof/>
          <w:sz w:val="22"/>
        </w:rPr>
        <w:t>, vol. 450, no. 7172, pp. 964–72, Dec.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[113]</w:t>
      </w:r>
      <w:r w:rsidRPr="00971729">
        <w:rPr>
          <w:rFonts w:ascii="Garamond" w:hAnsi="Garamond"/>
          <w:noProof/>
          <w:sz w:val="22"/>
        </w:rPr>
        <w:tab/>
        <w:t xml:space="preserve">D. Kern and E. R. Zuiderweg, “The role of dynamics in allosteric regulation,” </w:t>
      </w:r>
      <w:r w:rsidRPr="00971729">
        <w:rPr>
          <w:rFonts w:ascii="Garamond" w:hAnsi="Garamond"/>
          <w:i/>
          <w:iCs/>
          <w:noProof/>
          <w:sz w:val="22"/>
        </w:rPr>
        <w:t>Curr. Opin. Struct. Biol.</w:t>
      </w:r>
      <w:r w:rsidRPr="00971729">
        <w:rPr>
          <w:rFonts w:ascii="Garamond" w:hAnsi="Garamond"/>
          <w:noProof/>
          <w:sz w:val="22"/>
        </w:rPr>
        <w:t>, vol. 13, no. 6, pp. 748–757, Dec.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[114]</w:t>
      </w:r>
      <w:r w:rsidRPr="00971729">
        <w:rPr>
          <w:rFonts w:ascii="Garamond" w:hAnsi="Garamond"/>
          <w:noProof/>
          <w:sz w:val="22"/>
        </w:rPr>
        <w:tab/>
        <w:t xml:space="preserve">C.-J. Tsai, A. Del Sol, and R. Nussinov, “Protein allostery, signal transmission and dynamics: a classification scheme of allosteric mechanisms.,” </w:t>
      </w:r>
      <w:r w:rsidRPr="00971729">
        <w:rPr>
          <w:rFonts w:ascii="Garamond" w:hAnsi="Garamond"/>
          <w:i/>
          <w:iCs/>
          <w:noProof/>
          <w:sz w:val="22"/>
        </w:rPr>
        <w:t>Mol. Biosyst.</w:t>
      </w:r>
      <w:r w:rsidRPr="00971729">
        <w:rPr>
          <w:rFonts w:ascii="Garamond" w:hAnsi="Garamond"/>
          <w:noProof/>
          <w:sz w:val="22"/>
        </w:rPr>
        <w:t>, vol. 5, no. 3, pp. 207–16, Mar.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[115]</w:t>
      </w:r>
      <w:r w:rsidRPr="00971729">
        <w:rPr>
          <w:rFonts w:ascii="Garamond" w:hAnsi="Garamond"/>
          <w:noProof/>
          <w:sz w:val="22"/>
        </w:rPr>
        <w:tab/>
        <w:t xml:space="preserve">K. K. Frederick, M. S. Marlow, K. G. Valentine, and A. J. Wand, “Conformational entropy in molecular recognition by proteins.,” </w:t>
      </w:r>
      <w:r w:rsidRPr="00971729">
        <w:rPr>
          <w:rFonts w:ascii="Garamond" w:hAnsi="Garamond"/>
          <w:i/>
          <w:iCs/>
          <w:noProof/>
          <w:sz w:val="22"/>
        </w:rPr>
        <w:t>Nature</w:t>
      </w:r>
      <w:r w:rsidRPr="00971729">
        <w:rPr>
          <w:rFonts w:ascii="Garamond" w:hAnsi="Garamond"/>
          <w:noProof/>
          <w:sz w:val="22"/>
        </w:rPr>
        <w:t>, vol. 448, no. 7151, pp. 325–9, Jul.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[116]</w:t>
      </w:r>
      <w:r w:rsidRPr="00971729">
        <w:rPr>
          <w:rFonts w:ascii="Garamond" w:hAnsi="Garamond"/>
          <w:noProof/>
          <w:sz w:val="22"/>
        </w:rPr>
        <w:tab/>
        <w:t xml:space="preserve">A. Schmidt and V. S. Lamzin, “Extraction of functional motion in trypsin crystal structures.,” </w:t>
      </w:r>
      <w:r w:rsidRPr="00971729">
        <w:rPr>
          <w:rFonts w:ascii="Garamond" w:hAnsi="Garamond"/>
          <w:i/>
          <w:iCs/>
          <w:noProof/>
          <w:sz w:val="22"/>
        </w:rPr>
        <w:t>Acta Crystallogr., Sect. D</w:t>
      </w:r>
      <w:r w:rsidRPr="00971729">
        <w:rPr>
          <w:rFonts w:ascii="Garamond" w:hAnsi="Garamond"/>
          <w:noProof/>
          <w:sz w:val="22"/>
        </w:rPr>
        <w:t>, vol. 61, no. 8, pp. 1132–9, Aug.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[117]</w:t>
      </w:r>
      <w:r w:rsidRPr="00971729">
        <w:rPr>
          <w:rFonts w:ascii="Garamond" w:hAnsi="Garamond"/>
          <w:noProof/>
          <w:sz w:val="22"/>
        </w:rPr>
        <w:tab/>
        <w:t xml:space="preserve">J. E. Kohn, P. V Afonine, J. Z. Ruscio, P. D. Adams, and T. Head-Gordon, “Evidence of functional protein dynamics from X-ray crystallographic ensembles.,” </w:t>
      </w:r>
      <w:r w:rsidRPr="00971729">
        <w:rPr>
          <w:rFonts w:ascii="Garamond" w:hAnsi="Garamond"/>
          <w:i/>
          <w:iCs/>
          <w:noProof/>
          <w:sz w:val="22"/>
        </w:rPr>
        <w:t>PLoS Comput. Biol.</w:t>
      </w:r>
      <w:r w:rsidRPr="00971729">
        <w:rPr>
          <w:rFonts w:ascii="Garamond" w:hAnsi="Garamond"/>
          <w:noProof/>
          <w:sz w:val="22"/>
        </w:rPr>
        <w:t>, vol. 6, no. 8, p. e1000911, Jan.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[118]</w:t>
      </w:r>
      <w:r w:rsidRPr="00971729">
        <w:rPr>
          <w:rFonts w:ascii="Garamond" w:hAnsi="Garamond"/>
          <w:noProof/>
          <w:sz w:val="22"/>
        </w:rPr>
        <w:tab/>
        <w:t xml:space="preserve">B. Halle, “Flexibility and packing in proteins,” </w:t>
      </w:r>
      <w:r w:rsidRPr="00971729">
        <w:rPr>
          <w:rFonts w:ascii="Garamond" w:hAnsi="Garamond"/>
          <w:i/>
          <w:iCs/>
          <w:noProof/>
          <w:sz w:val="22"/>
        </w:rPr>
        <w:t>Proc. Natl. Acad. Sci. U. S. A.</w:t>
      </w:r>
      <w:r w:rsidRPr="00971729">
        <w:rPr>
          <w:rFonts w:ascii="Garamond" w:hAnsi="Garamond"/>
          <w:noProof/>
          <w:sz w:val="22"/>
        </w:rPr>
        <w:t>, vol. 99, no. 3, pp. 1274–1279, Jan.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[119]</w:t>
      </w:r>
      <w:r w:rsidRPr="00971729">
        <w:rPr>
          <w:rFonts w:ascii="Garamond" w:hAnsi="Garamond"/>
          <w:noProof/>
          <w:sz w:val="22"/>
        </w:rPr>
        <w:tab/>
        <w:t xml:space="preserve">M. A. DePristo, P. I. de Bakker, and T. L. Blundell, “Heterogeneity and inaccuracy in protein structures solved by X-ray crystallography,” </w:t>
      </w:r>
      <w:r w:rsidRPr="00971729">
        <w:rPr>
          <w:rFonts w:ascii="Garamond" w:hAnsi="Garamond"/>
          <w:i/>
          <w:iCs/>
          <w:noProof/>
          <w:sz w:val="22"/>
        </w:rPr>
        <w:t>Structure</w:t>
      </w:r>
      <w:r w:rsidRPr="00971729">
        <w:rPr>
          <w:rFonts w:ascii="Garamond" w:hAnsi="Garamond"/>
          <w:noProof/>
          <w:sz w:val="22"/>
        </w:rPr>
        <w:t>, vol. 12, no. 5, pp. 831–838,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[120]</w:t>
      </w:r>
      <w:r w:rsidRPr="00971729">
        <w:rPr>
          <w:rFonts w:ascii="Garamond" w:hAnsi="Garamond"/>
          <w:noProof/>
          <w:sz w:val="22"/>
        </w:rPr>
        <w:tab/>
        <w:t xml:space="preserve">H. van den Bedem, A. Dhanik, J. C. Latombe, and A. M. Deacon, “Modeling discrete heterogeneity in X-ray diffraction data by fitting multi-conformers.,” </w:t>
      </w:r>
      <w:r w:rsidRPr="00971729">
        <w:rPr>
          <w:rFonts w:ascii="Garamond" w:hAnsi="Garamond"/>
          <w:i/>
          <w:iCs/>
          <w:noProof/>
          <w:sz w:val="22"/>
        </w:rPr>
        <w:t>Acta Crystallogr., Sect. D</w:t>
      </w:r>
      <w:r w:rsidRPr="00971729">
        <w:rPr>
          <w:rFonts w:ascii="Garamond" w:hAnsi="Garamond"/>
          <w:noProof/>
          <w:sz w:val="22"/>
        </w:rPr>
        <w:t>, vol. 65, no. 10, pp. 1107–17, Oct.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[121]</w:t>
      </w:r>
      <w:r w:rsidRPr="00971729">
        <w:rPr>
          <w:rFonts w:ascii="Garamond" w:hAnsi="Garamond"/>
          <w:noProof/>
          <w:sz w:val="22"/>
        </w:rPr>
        <w:tab/>
        <w:t xml:space="preserve">P. T. Lang, J. M. Holton, J. S. Fraser, and T. Alber, “Protein structural ensembles are revealed by redefining X-ray electron density noise.,” </w:t>
      </w:r>
      <w:r w:rsidRPr="00971729">
        <w:rPr>
          <w:rFonts w:ascii="Garamond" w:hAnsi="Garamond"/>
          <w:i/>
          <w:iCs/>
          <w:noProof/>
          <w:sz w:val="22"/>
        </w:rPr>
        <w:t>Proc. Natl. Acad. Sci. U. S. A.</w:t>
      </w:r>
      <w:r w:rsidRPr="00971729">
        <w:rPr>
          <w:rFonts w:ascii="Garamond" w:hAnsi="Garamond"/>
          <w:noProof/>
          <w:sz w:val="22"/>
        </w:rPr>
        <w:t>, vol. 111, no. 1, pp. 237–42, Jan.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[122]</w:t>
      </w:r>
      <w:r w:rsidRPr="00971729">
        <w:rPr>
          <w:rFonts w:ascii="Garamond" w:hAnsi="Garamond"/>
          <w:noProof/>
          <w:sz w:val="22"/>
        </w:rPr>
        <w:tab/>
        <w:t xml:space="preserve">Z. Ren, P. W. Y. Chan, K. Moffat, E. F. Pai, W. E. Royer, V. Šrajer, and X. Yang, “Resolution of structural heterogeneity in dynamic crystallography.,” </w:t>
      </w:r>
      <w:r w:rsidRPr="00971729">
        <w:rPr>
          <w:rFonts w:ascii="Garamond" w:hAnsi="Garamond"/>
          <w:i/>
          <w:iCs/>
          <w:noProof/>
          <w:sz w:val="22"/>
        </w:rPr>
        <w:t>Acta Crystallogr., Sect. D</w:t>
      </w:r>
      <w:r w:rsidRPr="00971729">
        <w:rPr>
          <w:rFonts w:ascii="Garamond" w:hAnsi="Garamond"/>
          <w:noProof/>
          <w:sz w:val="22"/>
        </w:rPr>
        <w:t>, vol. 69, no. 6, pp. 946–59, Jun.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[123]</w:t>
      </w:r>
      <w:r w:rsidRPr="00971729">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971729">
        <w:rPr>
          <w:rFonts w:ascii="Garamond" w:hAnsi="Garamond"/>
          <w:i/>
          <w:iCs/>
          <w:noProof/>
          <w:sz w:val="22"/>
        </w:rPr>
        <w:t>J. Am. Chem. Soc.</w:t>
      </w:r>
      <w:r w:rsidRPr="00971729">
        <w:rPr>
          <w:rFonts w:ascii="Garamond" w:hAnsi="Garamond"/>
          <w:noProof/>
          <w:sz w:val="22"/>
        </w:rPr>
        <w:t>, vol. 136, no. 22, pp. 7789–92, Jun.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[124]</w:t>
      </w:r>
      <w:r w:rsidRPr="00971729">
        <w:rPr>
          <w:rFonts w:ascii="Garamond" w:hAnsi="Garamond"/>
          <w:noProof/>
          <w:sz w:val="22"/>
        </w:rPr>
        <w:tab/>
        <w:t xml:space="preserve">A. T. Brünger, J. Kuriyan, and M. Karplus, “Crystallographic R factor refinement by molecular dynamics.,” </w:t>
      </w:r>
      <w:r w:rsidRPr="00971729">
        <w:rPr>
          <w:rFonts w:ascii="Garamond" w:hAnsi="Garamond"/>
          <w:i/>
          <w:iCs/>
          <w:noProof/>
          <w:sz w:val="22"/>
        </w:rPr>
        <w:t>Science</w:t>
      </w:r>
      <w:r w:rsidRPr="00971729">
        <w:rPr>
          <w:rFonts w:ascii="Garamond" w:hAnsi="Garamond"/>
          <w:noProof/>
          <w:sz w:val="22"/>
        </w:rPr>
        <w:t>, vol. 235, no. 4787, pp. 458–60, Jan. 1987.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[125]</w:t>
      </w:r>
      <w:r w:rsidRPr="00971729">
        <w:rPr>
          <w:rFonts w:ascii="Garamond" w:hAnsi="Garamond"/>
          <w:noProof/>
          <w:sz w:val="22"/>
        </w:rPr>
        <w:tab/>
        <w:t xml:space="preserve">J. Hafner and W. Zheng, “All-atom modeling of anisotropic atomic fluctuations in protein crystal structures.,” </w:t>
      </w:r>
      <w:r w:rsidRPr="00971729">
        <w:rPr>
          <w:rFonts w:ascii="Garamond" w:hAnsi="Garamond"/>
          <w:i/>
          <w:iCs/>
          <w:noProof/>
          <w:sz w:val="22"/>
        </w:rPr>
        <w:t>J. Chem. Phys.</w:t>
      </w:r>
      <w:r w:rsidRPr="00971729">
        <w:rPr>
          <w:rFonts w:ascii="Garamond" w:hAnsi="Garamond"/>
          <w:noProof/>
          <w:sz w:val="22"/>
        </w:rPr>
        <w:t>, vol. 135, no. 14, p. 144114, Oct.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[126]</w:t>
      </w:r>
      <w:r w:rsidRPr="00971729">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971729">
        <w:rPr>
          <w:rFonts w:ascii="Garamond" w:hAnsi="Garamond"/>
          <w:i/>
          <w:iCs/>
          <w:noProof/>
          <w:sz w:val="22"/>
        </w:rPr>
        <w:t>Biochemistry</w:t>
      </w:r>
      <w:r w:rsidRPr="00971729">
        <w:rPr>
          <w:rFonts w:ascii="Garamond" w:hAnsi="Garamond"/>
          <w:noProof/>
          <w:sz w:val="22"/>
        </w:rPr>
        <w:t>, vol. 29, no. 37, pp. 8658–8676, Sep. 1990.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[127]</w:t>
      </w:r>
      <w:r w:rsidRPr="00971729">
        <w:rPr>
          <w:rFonts w:ascii="Garamond" w:hAnsi="Garamond"/>
          <w:noProof/>
          <w:sz w:val="22"/>
        </w:rPr>
        <w:tab/>
        <w:t xml:space="preserve">D. H. Kitson and A. T. Hagler, “Theoretical studies of the structure and molecular dynamics of a peptide crystal,” </w:t>
      </w:r>
      <w:r w:rsidRPr="00971729">
        <w:rPr>
          <w:rFonts w:ascii="Garamond" w:hAnsi="Garamond"/>
          <w:i/>
          <w:iCs/>
          <w:noProof/>
          <w:sz w:val="22"/>
        </w:rPr>
        <w:t>Biochemistry</w:t>
      </w:r>
      <w:r w:rsidRPr="00971729">
        <w:rPr>
          <w:rFonts w:ascii="Garamond" w:hAnsi="Garamond"/>
          <w:noProof/>
          <w:sz w:val="22"/>
        </w:rPr>
        <w:t>, vol. 27, no. 14, pp. 5246–5257, Jul. 1988.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[128]</w:t>
      </w:r>
      <w:r w:rsidRPr="00971729">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971729">
        <w:rPr>
          <w:rFonts w:ascii="Garamond" w:hAnsi="Garamond"/>
          <w:i/>
          <w:iCs/>
          <w:noProof/>
          <w:sz w:val="22"/>
        </w:rPr>
        <w:t>J. Comput. Aided. Mol. Des.</w:t>
      </w:r>
      <w:r w:rsidRPr="00971729">
        <w:rPr>
          <w:rFonts w:ascii="Garamond" w:hAnsi="Garamond"/>
          <w:noProof/>
          <w:sz w:val="22"/>
        </w:rPr>
        <w:t>, vol. 1, no. 3, pp. 219–41, Oct. 1987.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[129]</w:t>
      </w:r>
      <w:r w:rsidRPr="00971729">
        <w:rPr>
          <w:rFonts w:ascii="Garamond" w:hAnsi="Garamond"/>
          <w:noProof/>
          <w:sz w:val="22"/>
        </w:rPr>
        <w:tab/>
        <w:t xml:space="preserve">D. Vitkup, D. Ringe, M. Karplus, and G. A. Petsko, “Why protein R-factors are so large: a self-consistent analysis.,” </w:t>
      </w:r>
      <w:r w:rsidRPr="00971729">
        <w:rPr>
          <w:rFonts w:ascii="Garamond" w:hAnsi="Garamond"/>
          <w:i/>
          <w:iCs/>
          <w:noProof/>
          <w:sz w:val="22"/>
        </w:rPr>
        <w:t>Proteins</w:t>
      </w:r>
      <w:r w:rsidRPr="00971729">
        <w:rPr>
          <w:rFonts w:ascii="Garamond" w:hAnsi="Garamond"/>
          <w:noProof/>
          <w:sz w:val="22"/>
        </w:rPr>
        <w:t>, vol. 46, no. 4, pp. 345–54, Mar.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[130]</w:t>
      </w:r>
      <w:r w:rsidRPr="00971729">
        <w:rPr>
          <w:rFonts w:ascii="Garamond" w:hAnsi="Garamond"/>
          <w:noProof/>
          <w:sz w:val="22"/>
        </w:rPr>
        <w:tab/>
        <w:t xml:space="preserve">D. M. York, A. Wlodawer, L. G. Pedersen, and T. A. Darden, “Atomic-level accuracy in simulations of large protein crystals.,” </w:t>
      </w:r>
      <w:r w:rsidRPr="00971729">
        <w:rPr>
          <w:rFonts w:ascii="Garamond" w:hAnsi="Garamond"/>
          <w:i/>
          <w:iCs/>
          <w:noProof/>
          <w:sz w:val="22"/>
        </w:rPr>
        <w:t>Proc. Natl. Acad. Sci. U. S. A.</w:t>
      </w:r>
      <w:r w:rsidRPr="00971729">
        <w:rPr>
          <w:rFonts w:ascii="Garamond" w:hAnsi="Garamond"/>
          <w:noProof/>
          <w:sz w:val="22"/>
        </w:rPr>
        <w:t>, vol. 91, no. 18, pp. 8715–8718, Aug. 1994.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[131]</w:t>
      </w:r>
      <w:r w:rsidRPr="00971729">
        <w:rPr>
          <w:rFonts w:ascii="Garamond" w:hAnsi="Garamond"/>
          <w:noProof/>
          <w:sz w:val="22"/>
        </w:rPr>
        <w:tab/>
        <w:t xml:space="preserve">C. Brinkmann, M. S. Weiss, and E. Weckert, “The structure of the hexagonal crystal form of hen egg-white lysozyme.,” </w:t>
      </w:r>
      <w:r w:rsidRPr="00971729">
        <w:rPr>
          <w:rFonts w:ascii="Garamond" w:hAnsi="Garamond"/>
          <w:i/>
          <w:iCs/>
          <w:noProof/>
          <w:sz w:val="22"/>
        </w:rPr>
        <w:t>Acta Crystallogr., Sect. D</w:t>
      </w:r>
      <w:r w:rsidRPr="00971729">
        <w:rPr>
          <w:rFonts w:ascii="Garamond" w:hAnsi="Garamond"/>
          <w:noProof/>
          <w:sz w:val="22"/>
        </w:rPr>
        <w:t>, vol. 62, no. Pt 4, pp. 349–55, Apr.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[132]</w:t>
      </w:r>
      <w:r w:rsidRPr="00971729">
        <w:rPr>
          <w:rFonts w:ascii="Garamond" w:hAnsi="Garamond"/>
          <w:noProof/>
          <w:sz w:val="22"/>
        </w:rPr>
        <w:tab/>
        <w:t xml:space="preserve">J. Held and S. van Smaalen, “The active site of hen egg-white lysozyme: flexibility and chemical bonding,” </w:t>
      </w:r>
      <w:r w:rsidRPr="00971729">
        <w:rPr>
          <w:rFonts w:ascii="Garamond" w:hAnsi="Garamond"/>
          <w:i/>
          <w:iCs/>
          <w:noProof/>
          <w:sz w:val="22"/>
        </w:rPr>
        <w:t>Acta Crystallogr., Sect. D</w:t>
      </w:r>
      <w:r w:rsidRPr="00971729">
        <w:rPr>
          <w:rFonts w:ascii="Garamond" w:hAnsi="Garamond"/>
          <w:noProof/>
          <w:sz w:val="22"/>
        </w:rPr>
        <w:t>, vol. 70, no. 4, pp. 1136–1146, Mar.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[133]</w:t>
      </w:r>
      <w:r w:rsidRPr="00971729">
        <w:rPr>
          <w:rFonts w:ascii="Garamond" w:hAnsi="Garamond"/>
          <w:noProof/>
          <w:sz w:val="22"/>
        </w:rPr>
        <w:tab/>
        <w:t xml:space="preserve">K. Harata and T. Akiba, “Structural phase transition of monoclinic crystals of hen egg-white lysozyme.,” </w:t>
      </w:r>
      <w:r w:rsidRPr="00971729">
        <w:rPr>
          <w:rFonts w:ascii="Garamond" w:hAnsi="Garamond"/>
          <w:i/>
          <w:iCs/>
          <w:noProof/>
          <w:sz w:val="22"/>
        </w:rPr>
        <w:t>Acta Crystallogr., Sect. D</w:t>
      </w:r>
      <w:r w:rsidRPr="00971729">
        <w:rPr>
          <w:rFonts w:ascii="Garamond" w:hAnsi="Garamond"/>
          <w:noProof/>
          <w:sz w:val="22"/>
        </w:rPr>
        <w:t>, vol. 62, no. Pt 4, pp. 375–82, Apr.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[134]</w:t>
      </w:r>
      <w:r w:rsidRPr="00971729">
        <w:rPr>
          <w:rFonts w:ascii="Garamond" w:hAnsi="Garamond"/>
          <w:noProof/>
          <w:sz w:val="22"/>
        </w:rPr>
        <w:tab/>
        <w:t xml:space="preserve">P. J. Artymiuk, C. C. Blake, D. E. Grace, S. J. Oatley, D. C. Phillips, and M. J. Sternberg, “Crystallographic studies of the dynamic properties of lysozyme,” </w:t>
      </w:r>
      <w:r w:rsidRPr="00971729">
        <w:rPr>
          <w:rFonts w:ascii="Garamond" w:hAnsi="Garamond"/>
          <w:i/>
          <w:iCs/>
          <w:noProof/>
          <w:sz w:val="22"/>
        </w:rPr>
        <w:t>Nature</w:t>
      </w:r>
      <w:r w:rsidRPr="00971729">
        <w:rPr>
          <w:rFonts w:ascii="Garamond" w:hAnsi="Garamond"/>
          <w:noProof/>
          <w:sz w:val="22"/>
        </w:rPr>
        <w:t>, vol. 280, no. 5723, pp. 563–568, Aug. 1979.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[135]</w:t>
      </w:r>
      <w:r w:rsidRPr="00971729">
        <w:rPr>
          <w:rFonts w:ascii="Garamond" w:hAnsi="Garamond"/>
          <w:noProof/>
          <w:sz w:val="22"/>
        </w:rPr>
        <w:tab/>
        <w:t xml:space="preserve">K. Hinsen, “Structural flexibility in proteins: impact of the crystal environment.,” </w:t>
      </w:r>
      <w:r w:rsidRPr="00971729">
        <w:rPr>
          <w:rFonts w:ascii="Garamond" w:hAnsi="Garamond"/>
          <w:i/>
          <w:iCs/>
          <w:noProof/>
          <w:sz w:val="22"/>
        </w:rPr>
        <w:t>Bioinformatics</w:t>
      </w:r>
      <w:r w:rsidRPr="00971729">
        <w:rPr>
          <w:rFonts w:ascii="Garamond" w:hAnsi="Garamond"/>
          <w:noProof/>
          <w:sz w:val="22"/>
        </w:rPr>
        <w:t>, vol. 24, no. 4, pp. 521–8, Feb.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[136]</w:t>
      </w:r>
      <w:r w:rsidRPr="00971729">
        <w:rPr>
          <w:rFonts w:ascii="Garamond" w:hAnsi="Garamond"/>
          <w:noProof/>
          <w:sz w:val="22"/>
        </w:rPr>
        <w:tab/>
        <w:t xml:space="preserve">S. Hery, D. Genest, and J. C. Smith, “Fluctuation and correlation in crystalline lysozyme,” </w:t>
      </w:r>
      <w:r w:rsidRPr="00971729">
        <w:rPr>
          <w:rFonts w:ascii="Garamond" w:hAnsi="Garamond"/>
          <w:i/>
          <w:iCs/>
          <w:noProof/>
          <w:sz w:val="22"/>
        </w:rPr>
        <w:t>J. Chem. Inf. Model.</w:t>
      </w:r>
      <w:r w:rsidRPr="00971729">
        <w:rPr>
          <w:rFonts w:ascii="Garamond" w:hAnsi="Garamond"/>
          <w:noProof/>
          <w:sz w:val="22"/>
        </w:rPr>
        <w:t>, vol. 37, no. 6, pp. 1011–1017, Nov. 1997.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[137]</w:t>
      </w:r>
      <w:r w:rsidRPr="00971729">
        <w:rPr>
          <w:rFonts w:ascii="Garamond" w:hAnsi="Garamond"/>
          <w:noProof/>
          <w:sz w:val="22"/>
        </w:rPr>
        <w:tab/>
        <w:t xml:space="preserve">U. Stocker, K. Spiegel, and W. F. van Gunsteren, “On the similarity of properties in solution or in the crystalline state: A molecular dynamics study of hen lysozyme,” </w:t>
      </w:r>
      <w:r w:rsidRPr="00971729">
        <w:rPr>
          <w:rFonts w:ascii="Garamond" w:hAnsi="Garamond"/>
          <w:i/>
          <w:iCs/>
          <w:noProof/>
          <w:sz w:val="22"/>
        </w:rPr>
        <w:t>J. Biomol. NMR</w:t>
      </w:r>
      <w:r w:rsidRPr="00971729">
        <w:rPr>
          <w:rFonts w:ascii="Garamond" w:hAnsi="Garamond"/>
          <w:noProof/>
          <w:sz w:val="22"/>
        </w:rPr>
        <w:t>, vol. 18, no. 1, pp. 1–12, 2000.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[138]</w:t>
      </w:r>
      <w:r w:rsidRPr="00971729">
        <w:rPr>
          <w:rFonts w:ascii="Garamond" w:hAnsi="Garamond"/>
          <w:noProof/>
          <w:sz w:val="22"/>
        </w:rPr>
        <w:tab/>
        <w:t xml:space="preserve">Z. Hu and J. Jiang, “Assessment of biomolecular force fields for molecular dynamics simulations in a protein crystal.,” </w:t>
      </w:r>
      <w:r w:rsidRPr="00971729">
        <w:rPr>
          <w:rFonts w:ascii="Garamond" w:hAnsi="Garamond"/>
          <w:i/>
          <w:iCs/>
          <w:noProof/>
          <w:sz w:val="22"/>
        </w:rPr>
        <w:t>J. Comput. Chem.</w:t>
      </w:r>
      <w:r w:rsidRPr="00971729">
        <w:rPr>
          <w:rFonts w:ascii="Garamond" w:hAnsi="Garamond"/>
          <w:noProof/>
          <w:sz w:val="22"/>
        </w:rPr>
        <w:t>, vol. 31, no. 2, pp. 371–80, Jan.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[139]</w:t>
      </w:r>
      <w:r w:rsidRPr="00971729">
        <w:rPr>
          <w:rFonts w:ascii="Garamond" w:hAnsi="Garamond"/>
          <w:noProof/>
          <w:sz w:val="22"/>
        </w:rPr>
        <w:tab/>
        <w:t xml:space="preserve">Z. Hu and J. Jiang, “Molecular dynamics simulations for water and ions in protein crystals.,” </w:t>
      </w:r>
      <w:r w:rsidRPr="00971729">
        <w:rPr>
          <w:rFonts w:ascii="Garamond" w:hAnsi="Garamond"/>
          <w:i/>
          <w:iCs/>
          <w:noProof/>
          <w:sz w:val="22"/>
        </w:rPr>
        <w:t>Langmuir</w:t>
      </w:r>
      <w:r w:rsidRPr="00971729">
        <w:rPr>
          <w:rFonts w:ascii="Garamond" w:hAnsi="Garamond"/>
          <w:noProof/>
          <w:sz w:val="22"/>
        </w:rPr>
        <w:t>, vol. 24, no. 8, pp. 4215–23, Apr.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[140]</w:t>
      </w:r>
      <w:r w:rsidRPr="00971729">
        <w:rPr>
          <w:rFonts w:ascii="Garamond" w:hAnsi="Garamond"/>
          <w:noProof/>
          <w:sz w:val="22"/>
        </w:rPr>
        <w:tab/>
        <w:t xml:space="preserve">M. A. Walsh, T. R. Schneider, L. C. Sieker, Z. Dauter, V. S. Lamzin, and K. S. Wilson, “Refinement of triclinic hen egg-white lysozyme at atomic resolution,” </w:t>
      </w:r>
      <w:r w:rsidRPr="00971729">
        <w:rPr>
          <w:rFonts w:ascii="Garamond" w:hAnsi="Garamond"/>
          <w:i/>
          <w:iCs/>
          <w:noProof/>
          <w:sz w:val="22"/>
        </w:rPr>
        <w:t>Acta Crystallogr., Sect. D</w:t>
      </w:r>
      <w:r w:rsidRPr="00971729">
        <w:rPr>
          <w:rFonts w:ascii="Garamond" w:hAnsi="Garamond"/>
          <w:noProof/>
          <w:sz w:val="22"/>
        </w:rPr>
        <w:t>, vol. 54, no. 4, pp. 522–546, Jul. 1998.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[141]</w:t>
      </w:r>
      <w:r w:rsidRPr="00971729">
        <w:rPr>
          <w:rFonts w:ascii="Garamond" w:hAnsi="Garamond"/>
          <w:noProof/>
          <w:sz w:val="22"/>
        </w:rPr>
        <w:tab/>
        <w:t xml:space="preserve">B. Zagrovic and V. S. Pande, “How does averaging affect protein structure comparison on the ensemble level?,” </w:t>
      </w:r>
      <w:r w:rsidRPr="00971729">
        <w:rPr>
          <w:rFonts w:ascii="Garamond" w:hAnsi="Garamond"/>
          <w:i/>
          <w:iCs/>
          <w:noProof/>
          <w:sz w:val="22"/>
        </w:rPr>
        <w:t>Biophys. J.</w:t>
      </w:r>
      <w:r w:rsidRPr="00971729">
        <w:rPr>
          <w:rFonts w:ascii="Garamond" w:hAnsi="Garamond"/>
          <w:noProof/>
          <w:sz w:val="22"/>
        </w:rPr>
        <w:t>, vol. 87, no. 4, pp. 2240–6, Oct.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[142]</w:t>
      </w:r>
      <w:r w:rsidRPr="00971729">
        <w:rPr>
          <w:rFonts w:ascii="Garamond" w:hAnsi="Garamond"/>
          <w:noProof/>
          <w:sz w:val="22"/>
        </w:rPr>
        <w:tab/>
        <w:t xml:space="preserve">P. Emsley and K. Cowtan, “Coot: model-building tools for molecular graphics.,” </w:t>
      </w:r>
      <w:r w:rsidRPr="00971729">
        <w:rPr>
          <w:rFonts w:ascii="Garamond" w:hAnsi="Garamond"/>
          <w:i/>
          <w:iCs/>
          <w:noProof/>
          <w:sz w:val="22"/>
        </w:rPr>
        <w:t>Acta Crystallogr., Sect. D</w:t>
      </w:r>
      <w:r w:rsidRPr="00971729">
        <w:rPr>
          <w:rFonts w:ascii="Garamond" w:hAnsi="Garamond"/>
          <w:noProof/>
          <w:sz w:val="22"/>
        </w:rPr>
        <w:t>, vol. 60, no. 12, pp. 2126–32, Dec.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[143]</w:t>
      </w:r>
      <w:r w:rsidRPr="00971729">
        <w:rPr>
          <w:rFonts w:ascii="Garamond" w:hAnsi="Garamond"/>
          <w:noProof/>
          <w:sz w:val="22"/>
        </w:rPr>
        <w:tab/>
        <w:t xml:space="preserve">L. Zhou and Q. Liu, “Aligning experimental and theoretical anisotropic B-factors: water models, normal-mode analysis methods, and metrics.,” </w:t>
      </w:r>
      <w:r w:rsidRPr="00971729">
        <w:rPr>
          <w:rFonts w:ascii="Garamond" w:hAnsi="Garamond"/>
          <w:i/>
          <w:iCs/>
          <w:noProof/>
          <w:sz w:val="22"/>
        </w:rPr>
        <w:t>J. Phys. Chem. B</w:t>
      </w:r>
      <w:r w:rsidRPr="00971729">
        <w:rPr>
          <w:rFonts w:ascii="Garamond" w:hAnsi="Garamond"/>
          <w:noProof/>
          <w:sz w:val="22"/>
        </w:rPr>
        <w:t>, vol. 118, no. 15, pp. 4069–79, Apr.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[144]</w:t>
      </w:r>
      <w:r w:rsidRPr="00971729">
        <w:rPr>
          <w:rFonts w:ascii="Garamond" w:hAnsi="Garamond"/>
          <w:noProof/>
          <w:sz w:val="22"/>
        </w:rPr>
        <w:tab/>
        <w:t xml:space="preserve">S. Kundu, J. S. Melton, D. C. Sorensen, and G. N. Phillips, “Dynamics of proteins in crystals: comparison of experiment with simple models.,” </w:t>
      </w:r>
      <w:r w:rsidRPr="00971729">
        <w:rPr>
          <w:rFonts w:ascii="Garamond" w:hAnsi="Garamond"/>
          <w:i/>
          <w:iCs/>
          <w:noProof/>
          <w:sz w:val="22"/>
        </w:rPr>
        <w:t>Biophys. J.</w:t>
      </w:r>
      <w:r w:rsidRPr="00971729">
        <w:rPr>
          <w:rFonts w:ascii="Garamond" w:hAnsi="Garamond"/>
          <w:noProof/>
          <w:sz w:val="22"/>
        </w:rPr>
        <w:t>, vol. 83, no. 2, pp. 723–32, Aug.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[145]</w:t>
      </w:r>
      <w:r w:rsidRPr="00971729">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971729">
        <w:rPr>
          <w:rFonts w:ascii="Garamond" w:hAnsi="Garamond"/>
          <w:i/>
          <w:iCs/>
          <w:noProof/>
          <w:sz w:val="22"/>
        </w:rPr>
        <w:t>J. Chem. Theory Comput.</w:t>
      </w:r>
      <w:r w:rsidRPr="00971729">
        <w:rPr>
          <w:rFonts w:ascii="Garamond" w:hAnsi="Garamond"/>
          <w:noProof/>
          <w:sz w:val="22"/>
        </w:rPr>
        <w:t>, vol. 2, no. 3, pp. 696–704, Jan.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[146]</w:t>
      </w:r>
      <w:r w:rsidRPr="00971729">
        <w:rPr>
          <w:rFonts w:ascii="Garamond" w:hAnsi="Garamond"/>
          <w:noProof/>
          <w:sz w:val="22"/>
        </w:rPr>
        <w:tab/>
        <w:t xml:space="preserve">D. Riccardi, Q. Cui, and G. N. Phillips, “Application of elastic network models to proteins in the crystalline state.,” </w:t>
      </w:r>
      <w:r w:rsidRPr="00971729">
        <w:rPr>
          <w:rFonts w:ascii="Garamond" w:hAnsi="Garamond"/>
          <w:i/>
          <w:iCs/>
          <w:noProof/>
          <w:sz w:val="22"/>
        </w:rPr>
        <w:t>Biophys. J.</w:t>
      </w:r>
      <w:r w:rsidRPr="00971729">
        <w:rPr>
          <w:rFonts w:ascii="Garamond" w:hAnsi="Garamond"/>
          <w:noProof/>
          <w:sz w:val="22"/>
        </w:rPr>
        <w:t>, vol. 96, no. 2, pp. 464–75, Jan.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[147]</w:t>
      </w:r>
      <w:r w:rsidRPr="00971729">
        <w:rPr>
          <w:rFonts w:ascii="Garamond" w:hAnsi="Garamond"/>
          <w:noProof/>
          <w:sz w:val="22"/>
        </w:rPr>
        <w:tab/>
        <w:t xml:space="preserve">L. Yang, G. Song, and R. L. Jernigan, “Comparisons of experimental and computed protein anisotropic temperature factors.,” </w:t>
      </w:r>
      <w:r w:rsidRPr="00971729">
        <w:rPr>
          <w:rFonts w:ascii="Garamond" w:hAnsi="Garamond"/>
          <w:i/>
          <w:iCs/>
          <w:noProof/>
          <w:sz w:val="22"/>
        </w:rPr>
        <w:t>Proteins</w:t>
      </w:r>
      <w:r w:rsidRPr="00971729">
        <w:rPr>
          <w:rFonts w:ascii="Garamond" w:hAnsi="Garamond"/>
          <w:noProof/>
          <w:sz w:val="22"/>
        </w:rPr>
        <w:t>, vol. 76, no. 1, pp. 164–75, Jul.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[148]</w:t>
      </w:r>
      <w:r w:rsidRPr="00971729">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971729">
        <w:rPr>
          <w:rFonts w:ascii="Garamond" w:hAnsi="Garamond"/>
          <w:i/>
          <w:iCs/>
          <w:noProof/>
          <w:sz w:val="22"/>
        </w:rPr>
        <w:t>Structure</w:t>
      </w:r>
      <w:r w:rsidRPr="00971729">
        <w:rPr>
          <w:rFonts w:ascii="Garamond" w:hAnsi="Garamond"/>
          <w:noProof/>
          <w:sz w:val="22"/>
        </w:rPr>
        <w:t>, vol. 15, no. 6, pp. 741–9, Jun.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[149]</w:t>
      </w:r>
      <w:r w:rsidRPr="00971729">
        <w:rPr>
          <w:rFonts w:ascii="Garamond" w:hAnsi="Garamond"/>
          <w:noProof/>
          <w:sz w:val="22"/>
        </w:rPr>
        <w:tab/>
        <w:t xml:space="preserve">D. A. Kondrashov, A. W. Van Wynsberghe, R. M. Bannen, Q. Cui, and G. N. Phillips, “Protein structural variation in computational models and crystallographic data,” </w:t>
      </w:r>
      <w:r w:rsidRPr="00971729">
        <w:rPr>
          <w:rFonts w:ascii="Garamond" w:hAnsi="Garamond"/>
          <w:i/>
          <w:iCs/>
          <w:noProof/>
          <w:sz w:val="22"/>
        </w:rPr>
        <w:t>Structure</w:t>
      </w:r>
      <w:r w:rsidRPr="00971729">
        <w:rPr>
          <w:rFonts w:ascii="Garamond" w:hAnsi="Garamond"/>
          <w:noProof/>
          <w:sz w:val="22"/>
        </w:rPr>
        <w:t>, vol. 15, no. 2, pp. 169–177, Feb.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[150]</w:t>
      </w:r>
      <w:r w:rsidRPr="00971729">
        <w:rPr>
          <w:rFonts w:ascii="Garamond" w:hAnsi="Garamond"/>
          <w:noProof/>
          <w:sz w:val="22"/>
        </w:rPr>
        <w:tab/>
        <w:t xml:space="preserve">M. Rueda, C. Ferrer-Costa, T. Meyer, A. Pérez, J. Camps, A. Hospital, J. L. Gelpí, and M. Orozco, “A consensus view of protein dynamics.,” </w:t>
      </w:r>
      <w:r w:rsidRPr="00971729">
        <w:rPr>
          <w:rFonts w:ascii="Garamond" w:hAnsi="Garamond"/>
          <w:i/>
          <w:iCs/>
          <w:noProof/>
          <w:sz w:val="22"/>
        </w:rPr>
        <w:t>Proc. Natl. Acad. Sci. U. S. A.</w:t>
      </w:r>
      <w:r w:rsidRPr="00971729">
        <w:rPr>
          <w:rFonts w:ascii="Garamond" w:hAnsi="Garamond"/>
          <w:noProof/>
          <w:sz w:val="22"/>
        </w:rPr>
        <w:t>, vol. 104, no. 3, pp. 796–801, Jan.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[151]</w:t>
      </w:r>
      <w:r w:rsidRPr="00971729">
        <w:rPr>
          <w:rFonts w:ascii="Garamond" w:hAnsi="Garamond"/>
          <w:noProof/>
          <w:sz w:val="22"/>
        </w:rPr>
        <w:tab/>
        <w:t xml:space="preserve">J. Kuriyan, G. A. Petsko, R. M. Levy, and M. Karplus, “Effect of anisotropy and anharmonicity on protein crystallographic refinement,” </w:t>
      </w:r>
      <w:r w:rsidRPr="00971729">
        <w:rPr>
          <w:rFonts w:ascii="Garamond" w:hAnsi="Garamond"/>
          <w:i/>
          <w:iCs/>
          <w:noProof/>
          <w:sz w:val="22"/>
        </w:rPr>
        <w:t>J. Mol. Biol.</w:t>
      </w:r>
      <w:r w:rsidRPr="00971729">
        <w:rPr>
          <w:rFonts w:ascii="Garamond" w:hAnsi="Garamond"/>
          <w:noProof/>
          <w:sz w:val="22"/>
        </w:rPr>
        <w:t>, vol. 190, no. 2, pp. 227–254, 1986.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[152]</w:t>
      </w:r>
      <w:r w:rsidRPr="00971729">
        <w:rPr>
          <w:rFonts w:ascii="Garamond" w:hAnsi="Garamond"/>
          <w:noProof/>
          <w:sz w:val="22"/>
        </w:rPr>
        <w:tab/>
        <w:t xml:space="preserve">K. Harata and T. Akiba, “Phase transition of triclinic hen egg-white lysozyme crystal associated with sodium binding.,” </w:t>
      </w:r>
      <w:r w:rsidRPr="00971729">
        <w:rPr>
          <w:rFonts w:ascii="Garamond" w:hAnsi="Garamond"/>
          <w:i/>
          <w:iCs/>
          <w:noProof/>
          <w:sz w:val="22"/>
        </w:rPr>
        <w:t>Acta Crystallogr., Sect. D</w:t>
      </w:r>
      <w:r w:rsidRPr="00971729">
        <w:rPr>
          <w:rFonts w:ascii="Garamond" w:hAnsi="Garamond"/>
          <w:noProof/>
          <w:sz w:val="22"/>
        </w:rPr>
        <w:t>, vol. 60, no. Pt 4, pp. 630–7, Apr.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[153]</w:t>
      </w:r>
      <w:r w:rsidRPr="00971729">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971729">
        <w:rPr>
          <w:rFonts w:ascii="Garamond" w:hAnsi="Garamond"/>
          <w:i/>
          <w:iCs/>
          <w:noProof/>
          <w:sz w:val="22"/>
        </w:rPr>
        <w:t>J. Phys. Chem. A</w:t>
      </w:r>
      <w:r w:rsidRPr="00971729">
        <w:rPr>
          <w:rFonts w:ascii="Garamond" w:hAnsi="Garamond"/>
          <w:noProof/>
          <w:sz w:val="22"/>
        </w:rPr>
        <w:t>, vol. 103, no. 19, pp. 3596–3607, May 1999.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[154]</w:t>
      </w:r>
      <w:r w:rsidRPr="00971729">
        <w:rPr>
          <w:rFonts w:ascii="Garamond" w:hAnsi="Garamond"/>
          <w:noProof/>
          <w:sz w:val="22"/>
        </w:rPr>
        <w:tab/>
        <w:t xml:space="preserve">Y. Xue and N. R. Skrynnikov, “Ensemble MD simulations restrained via crystallographic data: accurate structure leads to accurate dynamics.,” </w:t>
      </w:r>
      <w:r w:rsidRPr="00971729">
        <w:rPr>
          <w:rFonts w:ascii="Garamond" w:hAnsi="Garamond"/>
          <w:i/>
          <w:iCs/>
          <w:noProof/>
          <w:sz w:val="22"/>
        </w:rPr>
        <w:t>Protein Sci.</w:t>
      </w:r>
      <w:r w:rsidRPr="00971729">
        <w:rPr>
          <w:rFonts w:ascii="Garamond" w:hAnsi="Garamond"/>
          <w:noProof/>
          <w:sz w:val="22"/>
        </w:rPr>
        <w:t>, vol. 23, no. 4, pp. 488–507, Apr.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[155]</w:t>
      </w:r>
      <w:r w:rsidRPr="00971729">
        <w:rPr>
          <w:rFonts w:ascii="Garamond" w:hAnsi="Garamond"/>
          <w:noProof/>
          <w:sz w:val="22"/>
        </w:rPr>
        <w:tab/>
        <w:t xml:space="preserve">D. S. Cerutti, J. E. Rice, W. C. Swope, and D. A. Case, “Derivation of fixed partial charges for amino acids accommodating a specific water model and implicit polarization.,” </w:t>
      </w:r>
      <w:r w:rsidRPr="00971729">
        <w:rPr>
          <w:rFonts w:ascii="Garamond" w:hAnsi="Garamond"/>
          <w:i/>
          <w:iCs/>
          <w:noProof/>
          <w:sz w:val="22"/>
        </w:rPr>
        <w:t>J. Phys. Chem. B</w:t>
      </w:r>
      <w:r w:rsidRPr="00971729">
        <w:rPr>
          <w:rFonts w:ascii="Garamond" w:hAnsi="Garamond"/>
          <w:noProof/>
          <w:sz w:val="22"/>
        </w:rPr>
        <w:t>, vol. 117, no. 8, pp. 2328–38, Feb.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[156]</w:t>
      </w:r>
      <w:r w:rsidRPr="00971729">
        <w:rPr>
          <w:rFonts w:ascii="Garamond" w:hAnsi="Garamond"/>
          <w:noProof/>
          <w:sz w:val="22"/>
        </w:rPr>
        <w:tab/>
        <w:t>“www.pharmacy.manchester.ac.uk/bryce/amber/.” .</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[157]</w:t>
      </w:r>
      <w:r w:rsidRPr="00971729">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971729">
        <w:rPr>
          <w:rFonts w:ascii="Garamond" w:hAnsi="Garamond"/>
          <w:i/>
          <w:iCs/>
          <w:noProof/>
          <w:sz w:val="22"/>
        </w:rPr>
        <w:t>J. Chem. Theory Comput.</w:t>
      </w:r>
      <w:r w:rsidRPr="00971729">
        <w:rPr>
          <w:rFonts w:ascii="Garamond" w:hAnsi="Garamond"/>
          <w:noProof/>
          <w:sz w:val="22"/>
        </w:rPr>
        <w:t>, vol. 8, no. 9, pp. 3257–3273, Sep.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[158]</w:t>
      </w:r>
      <w:r w:rsidRPr="00971729">
        <w:rPr>
          <w:rFonts w:ascii="Garamond" w:hAnsi="Garamond"/>
          <w:noProof/>
          <w:sz w:val="22"/>
        </w:rPr>
        <w:tab/>
        <w:t xml:space="preserve">H. W. Horn, W. C. Swope, and J. W. Pitera, “Characterization of the TIP4P-Ew water model: vapor pressure and boiling point.,” </w:t>
      </w:r>
      <w:r w:rsidRPr="00971729">
        <w:rPr>
          <w:rFonts w:ascii="Garamond" w:hAnsi="Garamond"/>
          <w:i/>
          <w:iCs/>
          <w:noProof/>
          <w:sz w:val="22"/>
        </w:rPr>
        <w:t>J. Chem. Phys.</w:t>
      </w:r>
      <w:r w:rsidRPr="00971729">
        <w:rPr>
          <w:rFonts w:ascii="Garamond" w:hAnsi="Garamond"/>
          <w:noProof/>
          <w:sz w:val="22"/>
        </w:rPr>
        <w:t>, vol. 123, no. 19, p. 194504, Nov.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[159]</w:t>
      </w:r>
      <w:r w:rsidRPr="00971729">
        <w:rPr>
          <w:rFonts w:ascii="Garamond" w:hAnsi="Garamond"/>
          <w:noProof/>
          <w:sz w:val="22"/>
        </w:rPr>
        <w:tab/>
        <w:t xml:space="preserve">I. S. Joung and T. E. Cheatham, “Determination of alkali and halide monovalent ion parameters for use in explicitly solvated biomolecular simulations.,” </w:t>
      </w:r>
      <w:r w:rsidRPr="00971729">
        <w:rPr>
          <w:rFonts w:ascii="Garamond" w:hAnsi="Garamond"/>
          <w:i/>
          <w:iCs/>
          <w:noProof/>
          <w:sz w:val="22"/>
        </w:rPr>
        <w:t>J. Phys. Chem. B</w:t>
      </w:r>
      <w:r w:rsidRPr="00971729">
        <w:rPr>
          <w:rFonts w:ascii="Garamond" w:hAnsi="Garamond"/>
          <w:noProof/>
          <w:sz w:val="22"/>
        </w:rPr>
        <w:t>, vol. 112, no. 30, pp. 9020–41, Jul.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[160]</w:t>
      </w:r>
      <w:r w:rsidRPr="00971729">
        <w:rPr>
          <w:rFonts w:ascii="Garamond" w:hAnsi="Garamond"/>
          <w:noProof/>
          <w:sz w:val="22"/>
        </w:rPr>
        <w:tab/>
        <w:t xml:space="preserve">D. Frishman and P. Argos, “Knowledge-based protein secondary structure assignment.,” </w:t>
      </w:r>
      <w:r w:rsidRPr="00971729">
        <w:rPr>
          <w:rFonts w:ascii="Garamond" w:hAnsi="Garamond"/>
          <w:i/>
          <w:iCs/>
          <w:noProof/>
          <w:sz w:val="22"/>
        </w:rPr>
        <w:t>Proteins</w:t>
      </w:r>
      <w:r w:rsidRPr="00971729">
        <w:rPr>
          <w:rFonts w:ascii="Garamond" w:hAnsi="Garamond"/>
          <w:noProof/>
          <w:sz w:val="22"/>
        </w:rPr>
        <w:t>, vol. 23, no. 4, pp. 566–79, Dec.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[161]</w:t>
      </w:r>
      <w:r w:rsidRPr="00971729">
        <w:rPr>
          <w:rFonts w:ascii="Garamond" w:hAnsi="Garamond"/>
          <w:noProof/>
          <w:sz w:val="22"/>
        </w:rPr>
        <w:tab/>
        <w:t>L. L. C. Schrödinger, “The PyMOL Molecular Graphics System, Version~1.6.0.” Aug-2010.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[162]</w:t>
      </w:r>
      <w:r w:rsidRPr="00971729">
        <w:rPr>
          <w:rFonts w:ascii="Garamond" w:hAnsi="Garamond"/>
          <w:noProof/>
          <w:sz w:val="22"/>
        </w:rPr>
        <w:tab/>
        <w:t xml:space="preserve">J. D. Hunter, “Matplotlib: A 2D Graphics Environment,” </w:t>
      </w:r>
      <w:r w:rsidRPr="00971729">
        <w:rPr>
          <w:rFonts w:ascii="Garamond" w:hAnsi="Garamond"/>
          <w:i/>
          <w:iCs/>
          <w:noProof/>
          <w:sz w:val="22"/>
        </w:rPr>
        <w:t>Comput. Sci. Eng.</w:t>
      </w:r>
      <w:r w:rsidRPr="00971729">
        <w:rPr>
          <w:rFonts w:ascii="Garamond" w:hAnsi="Garamond"/>
          <w:noProof/>
          <w:sz w:val="22"/>
        </w:rPr>
        <w:t>, vol. 9, no. 3, pp. 90–95,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[163]</w:t>
      </w:r>
      <w:r w:rsidRPr="00971729">
        <w:rPr>
          <w:rFonts w:ascii="Garamond" w:hAnsi="Garamond"/>
          <w:noProof/>
          <w:sz w:val="22"/>
        </w:rPr>
        <w:tab/>
        <w:t xml:space="preserve">H. KIM, B. MHIN, C. YOON, C. WANG, and K. KIM, “A THEORETICAL-STUDY OF A Z-DNA CRYSTAL - STRUCTURE OF COUNTERIONS, WATER AND DNA-MOLECULES,” </w:t>
      </w:r>
      <w:r w:rsidRPr="00971729">
        <w:rPr>
          <w:rFonts w:ascii="Garamond" w:hAnsi="Garamond"/>
          <w:i/>
          <w:iCs/>
          <w:noProof/>
          <w:sz w:val="22"/>
        </w:rPr>
        <w:t>Bull. KOREAN Chem. Soc.</w:t>
      </w:r>
      <w:r w:rsidRPr="00971729">
        <w:rPr>
          <w:rFonts w:ascii="Garamond" w:hAnsi="Garamond"/>
          <w:noProof/>
          <w:sz w:val="22"/>
        </w:rPr>
        <w:t>, vol. 12, no. 2, pp. 214–219, Apr. 1991.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[164]</w:t>
      </w:r>
      <w:r w:rsidRPr="00971729">
        <w:rPr>
          <w:rFonts w:ascii="Garamond" w:hAnsi="Garamond"/>
          <w:noProof/>
          <w:sz w:val="22"/>
        </w:rPr>
        <w:tab/>
        <w:t xml:space="preserve">A. D. MacKerell, J. Wiorkiewicz-Kuczera, and M. Karplus, “An all-atom empirical energy function for the simulation of nucleic acids,” </w:t>
      </w:r>
      <w:r w:rsidRPr="00971729">
        <w:rPr>
          <w:rFonts w:ascii="Garamond" w:hAnsi="Garamond"/>
          <w:i/>
          <w:iCs/>
          <w:noProof/>
          <w:sz w:val="22"/>
        </w:rPr>
        <w:t>J. Am. Chem. Soc.</w:t>
      </w:r>
      <w:r w:rsidRPr="00971729">
        <w:rPr>
          <w:rFonts w:ascii="Garamond" w:hAnsi="Garamond"/>
          <w:noProof/>
          <w:sz w:val="22"/>
        </w:rPr>
        <w:t>, vol. 117, no. 48, pp. 11946–11975, Dec.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[165]</w:t>
      </w:r>
      <w:r w:rsidRPr="00971729">
        <w:rPr>
          <w:rFonts w:ascii="Garamond" w:hAnsi="Garamond"/>
          <w:noProof/>
          <w:sz w:val="22"/>
        </w:rPr>
        <w:tab/>
        <w:t xml:space="preserve">T. E. Cheatham and D. A. Case, “Twenty-five years of nucleic acid simulations.,” </w:t>
      </w:r>
      <w:r w:rsidRPr="00971729">
        <w:rPr>
          <w:rFonts w:ascii="Garamond" w:hAnsi="Garamond"/>
          <w:i/>
          <w:iCs/>
          <w:noProof/>
          <w:sz w:val="22"/>
        </w:rPr>
        <w:t>Biopolymers</w:t>
      </w:r>
      <w:r w:rsidRPr="00971729">
        <w:rPr>
          <w:rFonts w:ascii="Garamond" w:hAnsi="Garamond"/>
          <w:noProof/>
          <w:sz w:val="22"/>
        </w:rPr>
        <w:t>, vol. 99, no. 12, pp. 969–77, Dec.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[166]</w:t>
      </w:r>
      <w:r w:rsidRPr="00971729">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971729">
        <w:rPr>
          <w:rFonts w:ascii="Garamond" w:hAnsi="Garamond"/>
          <w:i/>
          <w:iCs/>
          <w:noProof/>
          <w:sz w:val="22"/>
        </w:rPr>
        <w:t>J. Am. Chem. Soc.</w:t>
      </w:r>
      <w:r w:rsidRPr="00971729">
        <w:rPr>
          <w:rFonts w:ascii="Garamond" w:hAnsi="Garamond"/>
          <w:noProof/>
          <w:sz w:val="22"/>
        </w:rPr>
        <w:t>, vol. 117, no. 14, pp. 4193–4194, Apr.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[167]</w:t>
      </w:r>
      <w:r w:rsidRPr="00971729">
        <w:rPr>
          <w:rFonts w:ascii="Garamond" w:hAnsi="Garamond"/>
          <w:noProof/>
          <w:sz w:val="22"/>
        </w:rPr>
        <w:tab/>
        <w:t xml:space="preserve">D. M. York, W. Yang, H. Lee, T. Darden, and L. G. Pedersen, “Toward the Accurate Modeling of DNA: The Importance of Long-Range Electrostatics,” </w:t>
      </w:r>
      <w:r w:rsidRPr="00971729">
        <w:rPr>
          <w:rFonts w:ascii="Garamond" w:hAnsi="Garamond"/>
          <w:i/>
          <w:iCs/>
          <w:noProof/>
          <w:sz w:val="22"/>
        </w:rPr>
        <w:t>J. Am. Chem. Soc.</w:t>
      </w:r>
      <w:r w:rsidRPr="00971729">
        <w:rPr>
          <w:rFonts w:ascii="Garamond" w:hAnsi="Garamond"/>
          <w:noProof/>
          <w:sz w:val="22"/>
        </w:rPr>
        <w:t>, vol. 117, no. 17, pp. 5001–5002, May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[168]</w:t>
      </w:r>
      <w:r w:rsidRPr="00971729">
        <w:rPr>
          <w:rFonts w:ascii="Garamond" w:hAnsi="Garamond"/>
          <w:noProof/>
          <w:sz w:val="22"/>
        </w:rPr>
        <w:tab/>
        <w:t xml:space="preserve">H. Lee, T. Darden, and L. Pedersen, “Accurate crystal molecular dynamics simulations using particle-mesh-Ewald: RNA dinucleotides — ApU and GpC,” </w:t>
      </w:r>
      <w:r w:rsidRPr="00971729">
        <w:rPr>
          <w:rFonts w:ascii="Garamond" w:hAnsi="Garamond"/>
          <w:i/>
          <w:iCs/>
          <w:noProof/>
          <w:sz w:val="22"/>
        </w:rPr>
        <w:t>Chem. Phys. Lett.</w:t>
      </w:r>
      <w:r w:rsidRPr="00971729">
        <w:rPr>
          <w:rFonts w:ascii="Garamond" w:hAnsi="Garamond"/>
          <w:noProof/>
          <w:sz w:val="22"/>
        </w:rPr>
        <w:t>, vol. 243, no. 3–4, pp. 229–235, Sep. 1995.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[169]</w:t>
      </w:r>
      <w:r w:rsidRPr="00971729">
        <w:rPr>
          <w:rFonts w:ascii="Garamond" w:hAnsi="Garamond"/>
          <w:noProof/>
          <w:sz w:val="22"/>
        </w:rPr>
        <w:tab/>
        <w:t xml:space="preserve">V. Babin, J. Baucom, T. A. Darden, and C. Sagui, “Molecular dynamics simulations of polarizable DNA in crystal environment,” </w:t>
      </w:r>
      <w:r w:rsidRPr="00971729">
        <w:rPr>
          <w:rFonts w:ascii="Garamond" w:hAnsi="Garamond"/>
          <w:i/>
          <w:iCs/>
          <w:noProof/>
          <w:sz w:val="22"/>
        </w:rPr>
        <w:t>Int. J. Quantum Chem.</w:t>
      </w:r>
      <w:r w:rsidRPr="00971729">
        <w:rPr>
          <w:rFonts w:ascii="Garamond" w:hAnsi="Garamond"/>
          <w:noProof/>
          <w:sz w:val="22"/>
        </w:rPr>
        <w:t>, vol. 106, no. 15, pp. 3260–3269,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[170]</w:t>
      </w:r>
      <w:r w:rsidRPr="00971729">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971729">
        <w:rPr>
          <w:rFonts w:ascii="Garamond" w:hAnsi="Garamond"/>
          <w:i/>
          <w:iCs/>
          <w:noProof/>
          <w:sz w:val="22"/>
        </w:rPr>
        <w:t>J. Phys. Chem. B</w:t>
      </w:r>
      <w:r w:rsidRPr="00971729">
        <w:rPr>
          <w:rFonts w:ascii="Garamond" w:hAnsi="Garamond"/>
          <w:noProof/>
          <w:sz w:val="22"/>
        </w:rPr>
        <w:t>, vol. 110, no. 23, pp. 11571–81, Jun.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[171]</w:t>
      </w:r>
      <w:r w:rsidRPr="00971729">
        <w:rPr>
          <w:rFonts w:ascii="Garamond" w:hAnsi="Garamond"/>
          <w:noProof/>
          <w:sz w:val="22"/>
        </w:rPr>
        <w:tab/>
        <w:t xml:space="preserve">Z. Gong, Y. Xiao, and Y. Xiao, “RNA stability under different combinations of amber force fields and solvation models.,” </w:t>
      </w:r>
      <w:r w:rsidRPr="00971729">
        <w:rPr>
          <w:rFonts w:ascii="Garamond" w:hAnsi="Garamond"/>
          <w:i/>
          <w:iCs/>
          <w:noProof/>
          <w:sz w:val="22"/>
        </w:rPr>
        <w:t>J. Biomol. Struct. Dyn.</w:t>
      </w:r>
      <w:r w:rsidRPr="00971729">
        <w:rPr>
          <w:rFonts w:ascii="Garamond" w:hAnsi="Garamond"/>
          <w:noProof/>
          <w:sz w:val="22"/>
        </w:rPr>
        <w:t>, vol. 28, no. 3, pp. 431–41, Dec.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[172]</w:t>
      </w:r>
      <w:r w:rsidRPr="00971729">
        <w:rPr>
          <w:rFonts w:ascii="Garamond" w:hAnsi="Garamond"/>
          <w:noProof/>
          <w:sz w:val="22"/>
        </w:rPr>
        <w:tab/>
        <w:t xml:space="preserve">V. Babin, D. Wang, R. B. Rose, and C. Sagui, “Binding polymorphism in the DNA bound state of the Pdx1 homeodomain.,” </w:t>
      </w:r>
      <w:r w:rsidRPr="00971729">
        <w:rPr>
          <w:rFonts w:ascii="Garamond" w:hAnsi="Garamond"/>
          <w:i/>
          <w:iCs/>
          <w:noProof/>
          <w:sz w:val="22"/>
        </w:rPr>
        <w:t>PLoS Comput. Biol.</w:t>
      </w:r>
      <w:r w:rsidRPr="00971729">
        <w:rPr>
          <w:rFonts w:ascii="Garamond" w:hAnsi="Garamond"/>
          <w:noProof/>
          <w:sz w:val="22"/>
        </w:rPr>
        <w:t>, vol. 9, no. 8, p. e1003160, Jan.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[173]</w:t>
      </w:r>
      <w:r w:rsidRPr="00971729">
        <w:rPr>
          <w:rFonts w:ascii="Garamond" w:hAnsi="Garamond"/>
          <w:noProof/>
          <w:sz w:val="22"/>
        </w:rPr>
        <w:tab/>
        <w:t xml:space="preserve">A. Kuzmanic and B. Zagrovic, “Dependence of protein crystal stability on residue charge states and ion content of crystal solvent.,” </w:t>
      </w:r>
      <w:r w:rsidRPr="00971729">
        <w:rPr>
          <w:rFonts w:ascii="Garamond" w:hAnsi="Garamond"/>
          <w:i/>
          <w:iCs/>
          <w:noProof/>
          <w:sz w:val="22"/>
        </w:rPr>
        <w:t>Biophys. J.</w:t>
      </w:r>
      <w:r w:rsidRPr="00971729">
        <w:rPr>
          <w:rFonts w:ascii="Garamond" w:hAnsi="Garamond"/>
          <w:noProof/>
          <w:sz w:val="22"/>
        </w:rPr>
        <w:t>, vol. 106, no. 3, pp. 677–86, Feb.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[174]</w:t>
      </w:r>
      <w:r w:rsidRPr="00971729">
        <w:rPr>
          <w:rFonts w:ascii="Garamond" w:hAnsi="Garamond"/>
          <w:noProof/>
          <w:sz w:val="22"/>
        </w:rPr>
        <w:tab/>
        <w:t xml:space="preserve">L. S. Ahlstrom and O. Miyashita, “Packing interface energetics in different crystal forms of the λ Cro dimer.,” </w:t>
      </w:r>
      <w:r w:rsidRPr="00971729">
        <w:rPr>
          <w:rFonts w:ascii="Garamond" w:hAnsi="Garamond"/>
          <w:i/>
          <w:iCs/>
          <w:noProof/>
          <w:sz w:val="22"/>
        </w:rPr>
        <w:t>Proteins</w:t>
      </w:r>
      <w:r w:rsidRPr="00971729">
        <w:rPr>
          <w:rFonts w:ascii="Garamond" w:hAnsi="Garamond"/>
          <w:noProof/>
          <w:sz w:val="22"/>
        </w:rPr>
        <w:t>, vol. 82, no. 7, pp. 1128–41, Jul.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[175]</w:t>
      </w:r>
      <w:r w:rsidRPr="00971729">
        <w:rPr>
          <w:rFonts w:ascii="Garamond" w:hAnsi="Garamond"/>
          <w:noProof/>
          <w:sz w:val="22"/>
        </w:rPr>
        <w:tab/>
        <w:t xml:space="preserve">Z. Hu, J. Jiang, and S. I. Sandler, “Water in hydrated orthorhombic lysozyme crystal: Insight from atomistic simulations.,” </w:t>
      </w:r>
      <w:r w:rsidRPr="00971729">
        <w:rPr>
          <w:rFonts w:ascii="Garamond" w:hAnsi="Garamond"/>
          <w:i/>
          <w:iCs/>
          <w:noProof/>
          <w:sz w:val="22"/>
        </w:rPr>
        <w:t>J. Chem. Phys.</w:t>
      </w:r>
      <w:r w:rsidRPr="00971729">
        <w:rPr>
          <w:rFonts w:ascii="Garamond" w:hAnsi="Garamond"/>
          <w:noProof/>
          <w:sz w:val="22"/>
        </w:rPr>
        <w:t>, vol. 129, no. 7, p. 075105, Aug.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[176]</w:t>
      </w:r>
      <w:r w:rsidRPr="00971729">
        <w:rPr>
          <w:rFonts w:ascii="Garamond" w:hAnsi="Garamond"/>
          <w:noProof/>
          <w:sz w:val="22"/>
        </w:rPr>
        <w:tab/>
        <w:t xml:space="preserve">K. Grzeskowiak, K. Yanagi, G. G. Privé, and R. E. Dickerson, “The structure of B-helical C-G-A-T-C-G-A-T-C-G and comparison with C-C-A-A-C-G-T-T-G-G - The effect of base pair reversals,” </w:t>
      </w:r>
      <w:r w:rsidRPr="00971729">
        <w:rPr>
          <w:rFonts w:ascii="Garamond" w:hAnsi="Garamond"/>
          <w:i/>
          <w:iCs/>
          <w:noProof/>
          <w:sz w:val="22"/>
        </w:rPr>
        <w:t>J. Biol. Chem.</w:t>
      </w:r>
      <w:r w:rsidRPr="00971729">
        <w:rPr>
          <w:rFonts w:ascii="Garamond" w:hAnsi="Garamond"/>
          <w:noProof/>
          <w:sz w:val="22"/>
        </w:rPr>
        <w:t>, vol. 266, no. 14, pp. 8861–8883, 1991.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[177]</w:t>
      </w:r>
      <w:r w:rsidRPr="00971729">
        <w:rPr>
          <w:rFonts w:ascii="Garamond" w:hAnsi="Garamond"/>
          <w:noProof/>
          <w:sz w:val="22"/>
        </w:rPr>
        <w:tab/>
        <w:t xml:space="preserve">A. C. Dock-Bregeon, B. Chevrier, A. Podjarny, D. Moras, J. S. deBear, G. R. Gough, P. T. Gilham, and J. E. Johnson, “High resolution structure of the RNA duplex [U(U-A)6A]2.,” </w:t>
      </w:r>
      <w:r w:rsidRPr="00971729">
        <w:rPr>
          <w:rFonts w:ascii="Garamond" w:hAnsi="Garamond"/>
          <w:i/>
          <w:iCs/>
          <w:noProof/>
          <w:sz w:val="22"/>
        </w:rPr>
        <w:t>Nature</w:t>
      </w:r>
      <w:r w:rsidRPr="00971729">
        <w:rPr>
          <w:rFonts w:ascii="Garamond" w:hAnsi="Garamond"/>
          <w:noProof/>
          <w:sz w:val="22"/>
        </w:rPr>
        <w:t>, vol. 335, no. 6188, pp. 375–8, Sep. 1988.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[178]</w:t>
      </w:r>
      <w:r w:rsidRPr="00971729">
        <w:rPr>
          <w:rFonts w:ascii="Garamond" w:hAnsi="Garamond"/>
          <w:noProof/>
          <w:sz w:val="22"/>
        </w:rPr>
        <w:tab/>
        <w:t xml:space="preserve">A. C. Dock-Bregeon, B. Chevrier, A. Podjarny, J. Johnson, J. S. de Bear, G. R. Gough, P. T. Gilham, and D. Moras, “Crystallographic structure of an RNA helix: [U(UA)6A]2,” </w:t>
      </w:r>
      <w:r w:rsidRPr="00971729">
        <w:rPr>
          <w:rFonts w:ascii="Garamond" w:hAnsi="Garamond"/>
          <w:i/>
          <w:iCs/>
          <w:noProof/>
          <w:sz w:val="22"/>
        </w:rPr>
        <w:t>J. Mol. Biol.</w:t>
      </w:r>
      <w:r w:rsidRPr="00971729">
        <w:rPr>
          <w:rFonts w:ascii="Garamond" w:hAnsi="Garamond"/>
          <w:noProof/>
          <w:sz w:val="22"/>
        </w:rPr>
        <w:t>, vol. 209, no. 3, pp. 459–474, Oct. 1989.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[179]</w:t>
      </w:r>
      <w:r w:rsidRPr="00971729">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971729">
        <w:rPr>
          <w:rFonts w:ascii="Garamond" w:hAnsi="Garamond"/>
          <w:i/>
          <w:iCs/>
          <w:noProof/>
          <w:sz w:val="22"/>
        </w:rPr>
        <w:t>J. Phys. Chem. B</w:t>
      </w:r>
      <w:r w:rsidRPr="00971729">
        <w:rPr>
          <w:rFonts w:ascii="Garamond" w:hAnsi="Garamond"/>
          <w:noProof/>
          <w:sz w:val="22"/>
        </w:rPr>
        <w:t>, vol. 116, no. 33, pp. 9899–916, Aug.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[180]</w:t>
      </w:r>
      <w:r w:rsidRPr="00971729">
        <w:rPr>
          <w:rFonts w:ascii="Garamond" w:hAnsi="Garamond"/>
          <w:noProof/>
          <w:sz w:val="22"/>
        </w:rPr>
        <w:tab/>
        <w:t xml:space="preserve">I. Besseová, M. Otyepka, K. Réblová, and J. Sponer, “Dependence of A-RNA simulations on the choice of the force field and salt strength.,” </w:t>
      </w:r>
      <w:r w:rsidRPr="00971729">
        <w:rPr>
          <w:rFonts w:ascii="Garamond" w:hAnsi="Garamond"/>
          <w:i/>
          <w:iCs/>
          <w:noProof/>
          <w:sz w:val="22"/>
        </w:rPr>
        <w:t>Phys. Chem. Chem. Phys.</w:t>
      </w:r>
      <w:r w:rsidRPr="00971729">
        <w:rPr>
          <w:rFonts w:ascii="Garamond" w:hAnsi="Garamond"/>
          <w:noProof/>
          <w:sz w:val="22"/>
        </w:rPr>
        <w:t>, vol. 11, no. 45, pp. 10701–11, Dec.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[181]</w:t>
      </w:r>
      <w:r w:rsidRPr="00971729">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971729">
        <w:rPr>
          <w:rFonts w:ascii="Garamond" w:hAnsi="Garamond"/>
          <w:i/>
          <w:iCs/>
          <w:noProof/>
          <w:sz w:val="22"/>
        </w:rPr>
        <w:t>Biophys. J.</w:t>
      </w:r>
      <w:r w:rsidRPr="00971729">
        <w:rPr>
          <w:rFonts w:ascii="Garamond" w:hAnsi="Garamond"/>
          <w:noProof/>
          <w:sz w:val="22"/>
        </w:rPr>
        <w:t>, vol. 89, no. 6, pp. 3721–40, Dec.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[182]</w:t>
      </w:r>
      <w:r w:rsidRPr="00971729">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971729">
        <w:rPr>
          <w:rFonts w:ascii="Garamond" w:hAnsi="Garamond"/>
          <w:i/>
          <w:iCs/>
          <w:noProof/>
          <w:sz w:val="22"/>
        </w:rPr>
        <w:t>Nucleic Acids Res.</w:t>
      </w:r>
      <w:r w:rsidRPr="00971729">
        <w:rPr>
          <w:rFonts w:ascii="Garamond" w:hAnsi="Garamond"/>
          <w:noProof/>
          <w:sz w:val="22"/>
        </w:rPr>
        <w:t>, vol. 38, no. 1, pp. 299–313, Jan.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[183]</w:t>
      </w:r>
      <w:r w:rsidRPr="00971729">
        <w:rPr>
          <w:rFonts w:ascii="Garamond" w:hAnsi="Garamond"/>
          <w:noProof/>
          <w:sz w:val="22"/>
        </w:rPr>
        <w:tab/>
        <w:t xml:space="preserve">D. L. Beveridge, T. E. Cheatham, and M. Mezei, “The ABCs of molecular dynamics simulations on B-DNA, circa 2012,” </w:t>
      </w:r>
      <w:r w:rsidRPr="00971729">
        <w:rPr>
          <w:rFonts w:ascii="Garamond" w:hAnsi="Garamond"/>
          <w:i/>
          <w:iCs/>
          <w:noProof/>
          <w:sz w:val="22"/>
        </w:rPr>
        <w:t>J. Biosci.</w:t>
      </w:r>
      <w:r w:rsidRPr="00971729">
        <w:rPr>
          <w:rFonts w:ascii="Garamond" w:hAnsi="Garamond"/>
          <w:noProof/>
          <w:sz w:val="22"/>
        </w:rPr>
        <w:t>, vol. 37, no. 3, pp. 379–397, Jun.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[184]</w:t>
      </w:r>
      <w:r w:rsidRPr="00971729">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971729">
        <w:rPr>
          <w:rFonts w:ascii="Garamond" w:hAnsi="Garamond"/>
          <w:i/>
          <w:iCs/>
          <w:noProof/>
          <w:sz w:val="22"/>
        </w:rPr>
        <w:t>Nucleic Acids Res.</w:t>
      </w:r>
      <w:r w:rsidRPr="00971729">
        <w:rPr>
          <w:rFonts w:ascii="Garamond" w:hAnsi="Garamond"/>
          <w:noProof/>
          <w:sz w:val="22"/>
        </w:rPr>
        <w:t>, vol. 42, no. 19, pp. 12272–83, Oct.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[185]</w:t>
      </w:r>
      <w:r w:rsidRPr="00971729">
        <w:rPr>
          <w:rFonts w:ascii="Garamond" w:hAnsi="Garamond"/>
          <w:noProof/>
          <w:sz w:val="22"/>
        </w:rPr>
        <w:tab/>
        <w:t xml:space="preserve">A. Pérez, F. J. Luque, and M. Orozco, “Dynamics of B-DNA on the microsecond time scale.,” </w:t>
      </w:r>
      <w:r w:rsidRPr="00971729">
        <w:rPr>
          <w:rFonts w:ascii="Garamond" w:hAnsi="Garamond"/>
          <w:i/>
          <w:iCs/>
          <w:noProof/>
          <w:sz w:val="22"/>
        </w:rPr>
        <w:t>J. Am. Chem. Soc.</w:t>
      </w:r>
      <w:r w:rsidRPr="00971729">
        <w:rPr>
          <w:rFonts w:ascii="Garamond" w:hAnsi="Garamond"/>
          <w:noProof/>
          <w:sz w:val="22"/>
        </w:rPr>
        <w:t>, vol. 129, no. 47, pp. 14739–45, Nov.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[186]</w:t>
      </w:r>
      <w:r w:rsidRPr="00971729">
        <w:rPr>
          <w:rFonts w:ascii="Garamond" w:hAnsi="Garamond"/>
          <w:noProof/>
          <w:sz w:val="22"/>
        </w:rPr>
        <w:tab/>
        <w:t xml:space="preserve">A. Pérez, F. J. Luque, and M. Orozco, “Frontiers in molecular dynamics simulations of DNA.,” </w:t>
      </w:r>
      <w:r w:rsidRPr="00971729">
        <w:rPr>
          <w:rFonts w:ascii="Garamond" w:hAnsi="Garamond"/>
          <w:i/>
          <w:iCs/>
          <w:noProof/>
          <w:sz w:val="22"/>
        </w:rPr>
        <w:t>Acc. Chem. Res.</w:t>
      </w:r>
      <w:r w:rsidRPr="00971729">
        <w:rPr>
          <w:rFonts w:ascii="Garamond" w:hAnsi="Garamond"/>
          <w:noProof/>
          <w:sz w:val="22"/>
        </w:rPr>
        <w:t>, vol. 45, no. 2, pp. 196–205, Feb.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[187]</w:t>
      </w:r>
      <w:r w:rsidRPr="00971729">
        <w:rPr>
          <w:rFonts w:ascii="Garamond" w:hAnsi="Garamond"/>
          <w:noProof/>
          <w:sz w:val="22"/>
        </w:rPr>
        <w:tab/>
        <w:t xml:space="preserve">S. Teletchea, B. Hartmann, and J. Kozelka, “Discrimination between BI and BII conformational substates of B-DNA based on sugar-base interproton distances.,” </w:t>
      </w:r>
      <w:r w:rsidRPr="00971729">
        <w:rPr>
          <w:rFonts w:ascii="Garamond" w:hAnsi="Garamond"/>
          <w:i/>
          <w:iCs/>
          <w:noProof/>
          <w:sz w:val="22"/>
        </w:rPr>
        <w:t>J. Biomol. Struct. Dyn.</w:t>
      </w:r>
      <w:r w:rsidRPr="00971729">
        <w:rPr>
          <w:rFonts w:ascii="Garamond" w:hAnsi="Garamond"/>
          <w:noProof/>
          <w:sz w:val="22"/>
        </w:rPr>
        <w:t>, vol. 21, no. 4, pp. 489–94, Feb.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[188]</w:t>
      </w:r>
      <w:r w:rsidRPr="00971729">
        <w:rPr>
          <w:rFonts w:ascii="Garamond" w:hAnsi="Garamond"/>
          <w:noProof/>
          <w:sz w:val="22"/>
        </w:rPr>
        <w:tab/>
        <w:t xml:space="preserve">B. Heddi, N. Foloppe, N. Bouchemal, E. Hantz, and B. Hartmann, “Quantification of DNA BI/BII backbone states in solution. Implications for DNA overall structure and recognition.,” </w:t>
      </w:r>
      <w:r w:rsidRPr="00971729">
        <w:rPr>
          <w:rFonts w:ascii="Garamond" w:hAnsi="Garamond"/>
          <w:i/>
          <w:iCs/>
          <w:noProof/>
          <w:sz w:val="22"/>
        </w:rPr>
        <w:t>J. Am. Chem. Soc.</w:t>
      </w:r>
      <w:r w:rsidRPr="00971729">
        <w:rPr>
          <w:rFonts w:ascii="Garamond" w:hAnsi="Garamond"/>
          <w:noProof/>
          <w:sz w:val="22"/>
        </w:rPr>
        <w:t>, vol. 128, no. 28, pp. 9170–7, Jul.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[189]</w:t>
      </w:r>
      <w:r w:rsidRPr="00971729">
        <w:rPr>
          <w:rFonts w:ascii="Garamond" w:hAnsi="Garamond"/>
          <w:noProof/>
          <w:sz w:val="22"/>
        </w:rPr>
        <w:tab/>
        <w:t xml:space="preserve">M. Guéroult, O. Boittin, O. Mauffret, C. Etchebest, and B. Hartmann, “Mg2+ in the major groove modulates B-DNA structure and dynamics.,” </w:t>
      </w:r>
      <w:r w:rsidRPr="00971729">
        <w:rPr>
          <w:rFonts w:ascii="Garamond" w:hAnsi="Garamond"/>
          <w:i/>
          <w:iCs/>
          <w:noProof/>
          <w:sz w:val="22"/>
        </w:rPr>
        <w:t>PLoS One</w:t>
      </w:r>
      <w:r w:rsidRPr="00971729">
        <w:rPr>
          <w:rFonts w:ascii="Garamond" w:hAnsi="Garamond"/>
          <w:noProof/>
          <w:sz w:val="22"/>
        </w:rPr>
        <w:t>, vol. 7, no. 7, p. e41704, Jan.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[190]</w:t>
      </w:r>
      <w:r w:rsidRPr="00971729">
        <w:rPr>
          <w:rFonts w:ascii="Garamond" w:hAnsi="Garamond"/>
          <w:noProof/>
          <w:sz w:val="22"/>
        </w:rPr>
        <w:tab/>
        <w:t xml:space="preserve">D. A. Case, T. E. Cheatham, T. Darden, H. Gohlke, R. Luo, K. M. Merz, A. Onufriev, C. Simmerling, B. Wang, and R. J. Woods, “The Amber biomolecular simulation programs.,” </w:t>
      </w:r>
      <w:r w:rsidRPr="00971729">
        <w:rPr>
          <w:rFonts w:ascii="Garamond" w:hAnsi="Garamond"/>
          <w:i/>
          <w:iCs/>
          <w:noProof/>
          <w:sz w:val="22"/>
        </w:rPr>
        <w:t>J. Comput. Chem.</w:t>
      </w:r>
      <w:r w:rsidRPr="00971729">
        <w:rPr>
          <w:rFonts w:ascii="Garamond" w:hAnsi="Garamond"/>
          <w:noProof/>
          <w:sz w:val="22"/>
        </w:rPr>
        <w:t>, vol. 26, no. 16, pp. 1668–88, Dec.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[191]</w:t>
      </w:r>
      <w:r w:rsidRPr="00971729">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971729">
        <w:rPr>
          <w:rFonts w:ascii="Garamond" w:hAnsi="Garamond"/>
          <w:i/>
          <w:iCs/>
          <w:noProof/>
          <w:sz w:val="22"/>
        </w:rPr>
        <w:t>Biophys. J.</w:t>
      </w:r>
      <w:r w:rsidRPr="00971729">
        <w:rPr>
          <w:rFonts w:ascii="Garamond" w:hAnsi="Garamond"/>
          <w:noProof/>
          <w:sz w:val="22"/>
        </w:rPr>
        <w:t>, vol. 92, no. 11, pp. 3817–29, Jun.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[192]</w:t>
      </w:r>
      <w:r w:rsidRPr="00971729">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971729">
        <w:rPr>
          <w:rFonts w:ascii="Garamond" w:hAnsi="Garamond"/>
          <w:i/>
          <w:iCs/>
          <w:noProof/>
          <w:sz w:val="22"/>
        </w:rPr>
        <w:t>J. Chem. Theory Comput.</w:t>
      </w:r>
      <w:r w:rsidRPr="00971729">
        <w:rPr>
          <w:rFonts w:ascii="Garamond" w:hAnsi="Garamond"/>
          <w:noProof/>
          <w:sz w:val="22"/>
        </w:rPr>
        <w:t>, vol. 7, no. 9, pp. 2886–2902, Sep.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[193]</w:t>
      </w:r>
      <w:r w:rsidRPr="00971729">
        <w:rPr>
          <w:rFonts w:ascii="Garamond" w:hAnsi="Garamond"/>
          <w:noProof/>
          <w:sz w:val="22"/>
        </w:rPr>
        <w:tab/>
        <w:t xml:space="preserve">J. Åqvist, “Ion-water interaction potentials derived from free energy perturbation simulations,” </w:t>
      </w:r>
      <w:r w:rsidRPr="00971729">
        <w:rPr>
          <w:rFonts w:ascii="Garamond" w:hAnsi="Garamond"/>
          <w:i/>
          <w:iCs/>
          <w:noProof/>
          <w:sz w:val="22"/>
        </w:rPr>
        <w:t>J. Phys. Chem.</w:t>
      </w:r>
      <w:r w:rsidRPr="00971729">
        <w:rPr>
          <w:rFonts w:ascii="Garamond" w:hAnsi="Garamond"/>
          <w:noProof/>
          <w:sz w:val="22"/>
        </w:rPr>
        <w:t>, vol. 94, no. 21, pp. 8021–8024, 1990.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[194]</w:t>
      </w:r>
      <w:r w:rsidRPr="00971729">
        <w:rPr>
          <w:rFonts w:ascii="Garamond" w:hAnsi="Garamond"/>
          <w:noProof/>
          <w:sz w:val="22"/>
        </w:rPr>
        <w:tab/>
        <w:t xml:space="preserve">R. Salomon-Ferrer, D. A. Case, and R. C. Walker, “An overview of the Amber biomolecular simulation package,” </w:t>
      </w:r>
      <w:r w:rsidRPr="00971729">
        <w:rPr>
          <w:rFonts w:ascii="Garamond" w:hAnsi="Garamond"/>
          <w:i/>
          <w:iCs/>
          <w:noProof/>
          <w:sz w:val="22"/>
        </w:rPr>
        <w:t>Wiley Interdiscip. Rev. Comput. Mol. Sci.</w:t>
      </w:r>
      <w:r w:rsidRPr="00971729">
        <w:rPr>
          <w:rFonts w:ascii="Garamond" w:hAnsi="Garamond"/>
          <w:noProof/>
          <w:sz w:val="22"/>
        </w:rPr>
        <w:t>, vol. 3, no. 2, pp. 198–210, Mar.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[195]</w:t>
      </w:r>
      <w:r w:rsidRPr="00971729">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971729">
        <w:rPr>
          <w:rFonts w:ascii="Garamond" w:hAnsi="Garamond"/>
          <w:i/>
          <w:iCs/>
          <w:noProof/>
          <w:sz w:val="22"/>
        </w:rPr>
        <w:t>J. Chem. Theory Comput.</w:t>
      </w:r>
      <w:r w:rsidRPr="00971729">
        <w:rPr>
          <w:rFonts w:ascii="Garamond" w:hAnsi="Garamond"/>
          <w:noProof/>
          <w:sz w:val="22"/>
        </w:rPr>
        <w:t>, vol. 9, no. 9, pp. 3878–3888, Sep. 2013.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[196]</w:t>
      </w:r>
      <w:r w:rsidRPr="00971729">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971729">
        <w:rPr>
          <w:rFonts w:ascii="Garamond" w:hAnsi="Garamond"/>
          <w:i/>
          <w:iCs/>
          <w:noProof/>
          <w:sz w:val="22"/>
        </w:rPr>
        <w:t>Biophys. J.</w:t>
      </w:r>
      <w:r w:rsidRPr="00971729">
        <w:rPr>
          <w:rFonts w:ascii="Garamond" w:hAnsi="Garamond"/>
          <w:noProof/>
          <w:sz w:val="22"/>
        </w:rPr>
        <w:t>, vol. 87, no. 6, pp. 3799–813, Dec.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[197]</w:t>
      </w:r>
      <w:r w:rsidRPr="00971729">
        <w:rPr>
          <w:rFonts w:ascii="Garamond" w:hAnsi="Garamond"/>
          <w:noProof/>
          <w:sz w:val="22"/>
        </w:rPr>
        <w:tab/>
        <w:t xml:space="preserve">R. Lavery, M. Moakher, J. H. Maddocks, D. Petkeviciute, and K. Zakrzewska, “Conformational analysis of nucleic acids revisited: Curves+.,” </w:t>
      </w:r>
      <w:r w:rsidRPr="00971729">
        <w:rPr>
          <w:rFonts w:ascii="Garamond" w:hAnsi="Garamond"/>
          <w:i/>
          <w:iCs/>
          <w:noProof/>
          <w:sz w:val="22"/>
        </w:rPr>
        <w:t>Nucleic Acids Res.</w:t>
      </w:r>
      <w:r w:rsidRPr="00971729">
        <w:rPr>
          <w:rFonts w:ascii="Garamond" w:hAnsi="Garamond"/>
          <w:noProof/>
          <w:sz w:val="22"/>
        </w:rPr>
        <w:t>, vol. 37, no. 17, pp. 5917–29, Sep.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[198]</w:t>
      </w:r>
      <w:r w:rsidRPr="00971729">
        <w:rPr>
          <w:rFonts w:ascii="Garamond" w:hAnsi="Garamond"/>
          <w:noProof/>
          <w:sz w:val="22"/>
        </w:rPr>
        <w:tab/>
        <w:t xml:space="preserve">E. Krissinel and K. Henrick, “Inference of Macromolecular Assemblies from Crystalline State,” </w:t>
      </w:r>
      <w:r w:rsidRPr="00971729">
        <w:rPr>
          <w:rFonts w:ascii="Garamond" w:hAnsi="Garamond"/>
          <w:i/>
          <w:iCs/>
          <w:noProof/>
          <w:sz w:val="22"/>
        </w:rPr>
        <w:t>J. Mol. Biol.</w:t>
      </w:r>
      <w:r w:rsidRPr="00971729">
        <w:rPr>
          <w:rFonts w:ascii="Garamond" w:hAnsi="Garamond"/>
          <w:noProof/>
          <w:sz w:val="22"/>
        </w:rPr>
        <w:t>, vol. 372, no. 3, pp. 774–797,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[199]</w:t>
      </w:r>
      <w:r w:rsidRPr="00971729">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971729">
        <w:rPr>
          <w:rFonts w:ascii="Garamond" w:hAnsi="Garamond"/>
          <w:i/>
          <w:iCs/>
          <w:noProof/>
          <w:sz w:val="22"/>
        </w:rPr>
        <w:t>J. Biomol. NMR</w:t>
      </w:r>
      <w:r w:rsidRPr="00971729">
        <w:rPr>
          <w:rFonts w:ascii="Garamond" w:hAnsi="Garamond"/>
          <w:noProof/>
          <w:sz w:val="22"/>
        </w:rPr>
        <w:t>, vol. 47, no. 3, pp. 205–19, Jul.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[200]</w:t>
      </w:r>
      <w:r w:rsidRPr="00971729">
        <w:rPr>
          <w:rFonts w:ascii="Garamond" w:hAnsi="Garamond"/>
          <w:noProof/>
          <w:sz w:val="22"/>
        </w:rPr>
        <w:tab/>
        <w:t xml:space="preserve">D. R. Mack, T. K. Chiu, and R. E. Dickerson, “Intrinsic bending and deformability at the T-A step of CCTTTAAAGG: a comparative analysis of T-A and A-T steps within A-tracts.,” </w:t>
      </w:r>
      <w:r w:rsidRPr="00971729">
        <w:rPr>
          <w:rFonts w:ascii="Garamond" w:hAnsi="Garamond"/>
          <w:i/>
          <w:iCs/>
          <w:noProof/>
          <w:sz w:val="22"/>
        </w:rPr>
        <w:t>J. Mol. Biol.</w:t>
      </w:r>
      <w:r w:rsidRPr="00971729">
        <w:rPr>
          <w:rFonts w:ascii="Garamond" w:hAnsi="Garamond"/>
          <w:noProof/>
          <w:sz w:val="22"/>
        </w:rPr>
        <w:t>, vol. 312, no. 5, pp. 1037–49, Oct. 2001.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[201]</w:t>
      </w:r>
      <w:r w:rsidRPr="00971729">
        <w:rPr>
          <w:rFonts w:ascii="Garamond" w:hAnsi="Garamond"/>
          <w:noProof/>
          <w:sz w:val="22"/>
        </w:rPr>
        <w:tab/>
        <w:t xml:space="preserve">M. Poncin, B. Hartmann, and R. Lavery, “Conformational sub-states in B-DNA,” </w:t>
      </w:r>
      <w:r w:rsidRPr="00971729">
        <w:rPr>
          <w:rFonts w:ascii="Garamond" w:hAnsi="Garamond"/>
          <w:i/>
          <w:iCs/>
          <w:noProof/>
          <w:sz w:val="22"/>
        </w:rPr>
        <w:t>J. Mol. Biol.</w:t>
      </w:r>
      <w:r w:rsidRPr="00971729">
        <w:rPr>
          <w:rFonts w:ascii="Garamond" w:hAnsi="Garamond"/>
          <w:noProof/>
          <w:sz w:val="22"/>
        </w:rPr>
        <w:t>, vol. 226, no. 3, pp. 775–794, Aug. 1992.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[202]</w:t>
      </w:r>
      <w:r w:rsidRPr="00971729">
        <w:rPr>
          <w:rFonts w:ascii="Garamond" w:hAnsi="Garamond"/>
          <w:noProof/>
          <w:sz w:val="22"/>
        </w:rPr>
        <w:tab/>
        <w:t xml:space="preserve">R. E. Dickerson, “Definitions and nomenclature of nucleic acid structure parameters.,” </w:t>
      </w:r>
      <w:r w:rsidRPr="00971729">
        <w:rPr>
          <w:rFonts w:ascii="Garamond" w:hAnsi="Garamond"/>
          <w:i/>
          <w:iCs/>
          <w:noProof/>
          <w:sz w:val="22"/>
        </w:rPr>
        <w:t>J. Biomol. Struct. Dyn.</w:t>
      </w:r>
      <w:r w:rsidRPr="00971729">
        <w:rPr>
          <w:rFonts w:ascii="Garamond" w:hAnsi="Garamond"/>
          <w:noProof/>
          <w:sz w:val="22"/>
        </w:rPr>
        <w:t>, vol. 6, no. 4, pp. 627–34, Feb. 1989.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[203]</w:t>
      </w:r>
      <w:r w:rsidRPr="00971729">
        <w:rPr>
          <w:rFonts w:ascii="Garamond" w:hAnsi="Garamond"/>
          <w:noProof/>
          <w:sz w:val="22"/>
        </w:rPr>
        <w:tab/>
        <w:t xml:space="preserve">I. Faustino, A. Pérez, and M. Orozco, “Toward a consensus view of duplex RNA flexibility.,” </w:t>
      </w:r>
      <w:r w:rsidRPr="00971729">
        <w:rPr>
          <w:rFonts w:ascii="Garamond" w:hAnsi="Garamond"/>
          <w:i/>
          <w:iCs/>
          <w:noProof/>
          <w:sz w:val="22"/>
        </w:rPr>
        <w:t>Biophys. J.</w:t>
      </w:r>
      <w:r w:rsidRPr="00971729">
        <w:rPr>
          <w:rFonts w:ascii="Garamond" w:hAnsi="Garamond"/>
          <w:noProof/>
          <w:sz w:val="22"/>
        </w:rPr>
        <w:t>, vol. 99, no. 6, pp. 1876–85, Sep.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[204]</w:t>
      </w:r>
      <w:r w:rsidRPr="00971729">
        <w:rPr>
          <w:rFonts w:ascii="Garamond" w:hAnsi="Garamond"/>
          <w:noProof/>
          <w:sz w:val="22"/>
        </w:rPr>
        <w:tab/>
        <w:t xml:space="preserve">P. D. Dans, A. Pérez, I. Faustino, R. Lavery, and M. Orozco, “Exploring polymorphisms in B-DNA helical conformations.,” </w:t>
      </w:r>
      <w:r w:rsidRPr="00971729">
        <w:rPr>
          <w:rFonts w:ascii="Garamond" w:hAnsi="Garamond"/>
          <w:i/>
          <w:iCs/>
          <w:noProof/>
          <w:sz w:val="22"/>
        </w:rPr>
        <w:t>Nucleic Acids Res.</w:t>
      </w:r>
      <w:r w:rsidRPr="00971729">
        <w:rPr>
          <w:rFonts w:ascii="Garamond" w:hAnsi="Garamond"/>
          <w:noProof/>
          <w:sz w:val="22"/>
        </w:rPr>
        <w:t>, vol. 40, no. 21, pp. 10668–78, Nov.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[205]</w:t>
      </w:r>
      <w:r w:rsidRPr="00971729">
        <w:rPr>
          <w:rFonts w:ascii="Garamond" w:hAnsi="Garamond"/>
          <w:noProof/>
          <w:sz w:val="22"/>
        </w:rPr>
        <w:tab/>
        <w:t xml:space="preserve">W. Li, L. Nordenskiöld, and Y. Mu, “Sequence-specific Mg2+-DNA interactions: a molecular dynamics simulation study.,” </w:t>
      </w:r>
      <w:r w:rsidRPr="00971729">
        <w:rPr>
          <w:rFonts w:ascii="Garamond" w:hAnsi="Garamond"/>
          <w:i/>
          <w:iCs/>
          <w:noProof/>
          <w:sz w:val="22"/>
        </w:rPr>
        <w:t>J. Phys. Chem. B</w:t>
      </w:r>
      <w:r w:rsidRPr="00971729">
        <w:rPr>
          <w:rFonts w:ascii="Garamond" w:hAnsi="Garamond"/>
          <w:noProof/>
          <w:sz w:val="22"/>
        </w:rPr>
        <w:t>, vol. 115, no. 49, pp. 14713–20, Dec.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[206]</w:t>
      </w:r>
      <w:r w:rsidRPr="00971729">
        <w:rPr>
          <w:rFonts w:ascii="Garamond" w:hAnsi="Garamond"/>
          <w:noProof/>
          <w:sz w:val="22"/>
        </w:rPr>
        <w:tab/>
        <w:t xml:space="preserve">J. P. Priestle, “Improved dihedral-angle restraints for protein structure refinement,” </w:t>
      </w:r>
      <w:r w:rsidRPr="00971729">
        <w:rPr>
          <w:rFonts w:ascii="Garamond" w:hAnsi="Garamond"/>
          <w:i/>
          <w:iCs/>
          <w:noProof/>
          <w:sz w:val="22"/>
        </w:rPr>
        <w:t>J. Appl. Crystallogr.</w:t>
      </w:r>
      <w:r w:rsidRPr="00971729">
        <w:rPr>
          <w:rFonts w:ascii="Garamond" w:hAnsi="Garamond"/>
          <w:noProof/>
          <w:sz w:val="22"/>
        </w:rPr>
        <w:t>, vol. 36, no. 1, pp. 34–42, Jan.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[207]</w:t>
      </w:r>
      <w:r w:rsidRPr="00971729">
        <w:rPr>
          <w:rFonts w:ascii="Garamond" w:hAnsi="Garamond"/>
          <w:noProof/>
          <w:sz w:val="22"/>
        </w:rPr>
        <w:tab/>
        <w:t xml:space="preserve">W. G. Touw and G. Vriend, “On the complexity of Engh and Huber refinement restraints: the angle τ as example.,” </w:t>
      </w:r>
      <w:r w:rsidRPr="00971729">
        <w:rPr>
          <w:rFonts w:ascii="Garamond" w:hAnsi="Garamond"/>
          <w:i/>
          <w:iCs/>
          <w:noProof/>
          <w:sz w:val="22"/>
        </w:rPr>
        <w:t>Acta Crystallogr., Sect. D</w:t>
      </w:r>
      <w:r w:rsidRPr="00971729">
        <w:rPr>
          <w:rFonts w:ascii="Garamond" w:hAnsi="Garamond"/>
          <w:noProof/>
          <w:sz w:val="22"/>
        </w:rPr>
        <w:t>, vol. 66, no. 12, pp. 1341–50, Dec.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[208]</w:t>
      </w:r>
      <w:r w:rsidRPr="00971729">
        <w:rPr>
          <w:rFonts w:ascii="Garamond" w:hAnsi="Garamond"/>
          <w:noProof/>
          <w:sz w:val="22"/>
        </w:rPr>
        <w:tab/>
        <w:t xml:space="preserve">A. M. Davis, S. J. Teague, and G. J. Kleywegt, “Application and limitations of X-ray crystallographic data in structure-based ligand and drug design.,” </w:t>
      </w:r>
      <w:r w:rsidRPr="00971729">
        <w:rPr>
          <w:rFonts w:ascii="Garamond" w:hAnsi="Garamond"/>
          <w:i/>
          <w:iCs/>
          <w:noProof/>
          <w:sz w:val="22"/>
        </w:rPr>
        <w:t>Angew. Chem. Int. Ed. Engl.</w:t>
      </w:r>
      <w:r w:rsidRPr="00971729">
        <w:rPr>
          <w:rFonts w:ascii="Garamond" w:hAnsi="Garamond"/>
          <w:noProof/>
          <w:sz w:val="22"/>
        </w:rPr>
        <w:t>, vol. 42, no. 24, pp. 2718–36, Jun.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[209]</w:t>
      </w:r>
      <w:r w:rsidRPr="00971729">
        <w:rPr>
          <w:rFonts w:ascii="Garamond" w:hAnsi="Garamond"/>
          <w:noProof/>
          <w:sz w:val="22"/>
        </w:rPr>
        <w:tab/>
        <w:t xml:space="preserve">N. W. Moriarty, D. E. Tronrud, P. D. Adams, and P. A. Karplus, “Conformation-dependent backbone geometry restraints set a new standard for protein crystallographic refinement,” </w:t>
      </w:r>
      <w:r w:rsidRPr="00971729">
        <w:rPr>
          <w:rFonts w:ascii="Garamond" w:hAnsi="Garamond"/>
          <w:i/>
          <w:iCs/>
          <w:noProof/>
          <w:sz w:val="22"/>
        </w:rPr>
        <w:t>FEBS J.</w:t>
      </w:r>
      <w:r w:rsidRPr="00971729">
        <w:rPr>
          <w:rFonts w:ascii="Garamond" w:hAnsi="Garamond"/>
          <w:noProof/>
          <w:sz w:val="22"/>
        </w:rPr>
        <w:t>, vol. 281, no. 18, pp. 4061–4071,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[210]</w:t>
      </w:r>
      <w:r w:rsidRPr="00971729">
        <w:rPr>
          <w:rFonts w:ascii="Garamond" w:hAnsi="Garamond"/>
          <w:noProof/>
          <w:sz w:val="22"/>
        </w:rPr>
        <w:tab/>
        <w:t xml:space="preserve">G. J. Kleywegt, K. Henrick, E. J. Dodson, and D. M. F. van Aalten, “Pound-Wise but Penny-Foolish,” </w:t>
      </w:r>
      <w:r w:rsidRPr="00971729">
        <w:rPr>
          <w:rFonts w:ascii="Garamond" w:hAnsi="Garamond"/>
          <w:i/>
          <w:iCs/>
          <w:noProof/>
          <w:sz w:val="22"/>
        </w:rPr>
        <w:t>Structure</w:t>
      </w:r>
      <w:r w:rsidRPr="00971729">
        <w:rPr>
          <w:rFonts w:ascii="Garamond" w:hAnsi="Garamond"/>
          <w:noProof/>
          <w:sz w:val="22"/>
        </w:rPr>
        <w:t>, vol. 11, no. 9, pp. 1051–1059, Sep. 2003.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[211]</w:t>
      </w:r>
      <w:r w:rsidRPr="00971729">
        <w:rPr>
          <w:rFonts w:ascii="Garamond" w:hAnsi="Garamond"/>
          <w:noProof/>
          <w:sz w:val="22"/>
        </w:rPr>
        <w:tab/>
        <w:t xml:space="preserve">G. J. Kleywegt and T. A. Jones, “Databases in Protein Crystallography,” </w:t>
      </w:r>
      <w:r w:rsidRPr="00971729">
        <w:rPr>
          <w:rFonts w:ascii="Garamond" w:hAnsi="Garamond"/>
          <w:i/>
          <w:iCs/>
          <w:noProof/>
          <w:sz w:val="22"/>
        </w:rPr>
        <w:t>Acta Crystallogr., Sect. D</w:t>
      </w:r>
      <w:r w:rsidRPr="00971729">
        <w:rPr>
          <w:rFonts w:ascii="Garamond" w:hAnsi="Garamond"/>
          <w:noProof/>
          <w:sz w:val="22"/>
        </w:rPr>
        <w:t>, vol. 54, no. 6, pp. 1119–1131, Nov. 1998.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[212]</w:t>
      </w:r>
      <w:r w:rsidRPr="00971729">
        <w:rPr>
          <w:rFonts w:ascii="Garamond" w:hAnsi="Garamond"/>
          <w:noProof/>
          <w:sz w:val="22"/>
        </w:rPr>
        <w:tab/>
        <w:t xml:space="preserve">J. Liebeschuetz, J. Hennemann, T. Olsson, and C. R. Groom, “The good, the bad and the twisted: a survey of ligand geometry in protein crystal structures.,” </w:t>
      </w:r>
      <w:r w:rsidRPr="00971729">
        <w:rPr>
          <w:rFonts w:ascii="Garamond" w:hAnsi="Garamond"/>
          <w:i/>
          <w:iCs/>
          <w:noProof/>
          <w:sz w:val="22"/>
        </w:rPr>
        <w:t>J. Comput. Aided. Mol. Des.</w:t>
      </w:r>
      <w:r w:rsidRPr="00971729">
        <w:rPr>
          <w:rFonts w:ascii="Garamond" w:hAnsi="Garamond"/>
          <w:noProof/>
          <w:sz w:val="22"/>
        </w:rPr>
        <w:t>, vol. 26, no. 2, pp. 169–83, Feb.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[213]</w:t>
      </w:r>
      <w:r w:rsidRPr="00971729">
        <w:rPr>
          <w:rFonts w:ascii="Garamond" w:hAnsi="Garamond"/>
          <w:noProof/>
          <w:sz w:val="22"/>
        </w:rPr>
        <w:tab/>
        <w:t xml:space="preserve">N. W. Moriarty, R. W. Grosse-Kunstleve, and P. D. Adams, “electronic Ligand Builder and Optimization Workbench (eLBOW): a tool for ligand coordinate and restraint generation.,” </w:t>
      </w:r>
      <w:r w:rsidRPr="00971729">
        <w:rPr>
          <w:rFonts w:ascii="Garamond" w:hAnsi="Garamond"/>
          <w:i/>
          <w:iCs/>
          <w:noProof/>
          <w:sz w:val="22"/>
        </w:rPr>
        <w:t>Acta Crystallogr., Sect. D</w:t>
      </w:r>
      <w:r w:rsidRPr="00971729">
        <w:rPr>
          <w:rFonts w:ascii="Garamond" w:hAnsi="Garamond"/>
          <w:noProof/>
          <w:sz w:val="22"/>
        </w:rPr>
        <w:t>, vol. 65, no. Pt 10, pp. 1074–80, Oct.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[214]</w:t>
      </w:r>
      <w:r w:rsidRPr="00971729">
        <w:rPr>
          <w:rFonts w:ascii="Garamond" w:hAnsi="Garamond"/>
          <w:noProof/>
          <w:sz w:val="22"/>
        </w:rPr>
        <w:tab/>
        <w:t>O. S. . Smart, T. O. . Womack, A. . Sharff, C. . Flensburg, P. . Keller, W. . Paciorek, C. . Vonrhein, and G. Bricogne, “Grade, version 1.1.1.” http://www.globalphasing.com,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[215]</w:t>
      </w:r>
      <w:r w:rsidRPr="00971729">
        <w:rPr>
          <w:rFonts w:ascii="Garamond" w:hAnsi="Garamond"/>
          <w:noProof/>
          <w:sz w:val="22"/>
        </w:rPr>
        <w:tab/>
        <w:t xml:space="preserve">A. A. Lebedev, P. Young, M. N. Isupov, O. V Moroz, A. A. Vagin, and G. N. Murshudov, “JLigand: a graphical tool for the CCP4 template-restraint library.,” </w:t>
      </w:r>
      <w:r w:rsidRPr="00971729">
        <w:rPr>
          <w:rFonts w:ascii="Garamond" w:hAnsi="Garamond"/>
          <w:i/>
          <w:iCs/>
          <w:noProof/>
          <w:sz w:val="22"/>
        </w:rPr>
        <w:t>Acta Crystallogr., Sect. D</w:t>
      </w:r>
      <w:r w:rsidRPr="00971729">
        <w:rPr>
          <w:rFonts w:ascii="Garamond" w:hAnsi="Garamond"/>
          <w:noProof/>
          <w:sz w:val="22"/>
        </w:rPr>
        <w:t>, vol. 68, no. Pt 4, pp. 431–40, May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[216]</w:t>
      </w:r>
      <w:r w:rsidRPr="00971729">
        <w:rPr>
          <w:rFonts w:ascii="Garamond" w:hAnsi="Garamond"/>
          <w:noProof/>
          <w:sz w:val="22"/>
        </w:rPr>
        <w:tab/>
        <w:t xml:space="preserve">A. W. Schüttelkopf and D. M. F. van Aalten, “PRODRG: a tool for high-throughput crystallography of protein-ligand complexes.,” </w:t>
      </w:r>
      <w:r w:rsidRPr="00971729">
        <w:rPr>
          <w:rFonts w:ascii="Garamond" w:hAnsi="Garamond"/>
          <w:i/>
          <w:iCs/>
          <w:noProof/>
          <w:sz w:val="22"/>
        </w:rPr>
        <w:t>Acta Crystallogr., Sect. D</w:t>
      </w:r>
      <w:r w:rsidRPr="00971729">
        <w:rPr>
          <w:rFonts w:ascii="Garamond" w:hAnsi="Garamond"/>
          <w:noProof/>
          <w:sz w:val="22"/>
        </w:rPr>
        <w:t>, vol. 60, no. Pt 8, pp. 1355–63, Aug.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[217]</w:t>
      </w:r>
      <w:r w:rsidRPr="00971729">
        <w:rPr>
          <w:rFonts w:ascii="Garamond" w:hAnsi="Garamond"/>
          <w:noProof/>
          <w:sz w:val="22"/>
        </w:rPr>
        <w:tab/>
        <w:t xml:space="preserve">S. Wlodek, A. G. Skillman, and A. Nicholls, “Automated ligand placement and refinement with a combined force field and shape potential.,” </w:t>
      </w:r>
      <w:r w:rsidRPr="00971729">
        <w:rPr>
          <w:rFonts w:ascii="Garamond" w:hAnsi="Garamond"/>
          <w:i/>
          <w:iCs/>
          <w:noProof/>
          <w:sz w:val="22"/>
        </w:rPr>
        <w:t>Acta Crystallogr., Sect. D</w:t>
      </w:r>
      <w:r w:rsidRPr="00971729">
        <w:rPr>
          <w:rFonts w:ascii="Garamond" w:hAnsi="Garamond"/>
          <w:noProof/>
          <w:sz w:val="22"/>
        </w:rPr>
        <w:t>, vol. 62, no. Pt 7, pp. 741–9, Jul. 2006.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[218]</w:t>
      </w:r>
      <w:r w:rsidRPr="00971729">
        <w:rPr>
          <w:rFonts w:ascii="Garamond" w:hAnsi="Garamond"/>
          <w:noProof/>
          <w:sz w:val="22"/>
        </w:rPr>
        <w:tab/>
        <w:t xml:space="preserve">I. D. Brown and B. McMahon, “CIF: the computer language of crystallography,” </w:t>
      </w:r>
      <w:r w:rsidRPr="00971729">
        <w:rPr>
          <w:rFonts w:ascii="Garamond" w:hAnsi="Garamond"/>
          <w:i/>
          <w:iCs/>
          <w:noProof/>
          <w:sz w:val="22"/>
        </w:rPr>
        <w:t>Acta Crystallogr., Sect. B</w:t>
      </w:r>
      <w:r w:rsidRPr="00971729">
        <w:rPr>
          <w:rFonts w:ascii="Garamond" w:hAnsi="Garamond"/>
          <w:noProof/>
          <w:sz w:val="22"/>
        </w:rPr>
        <w:t>, vol. 58, no. 3, pp. 317–324, May 2002.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[219]</w:t>
      </w:r>
      <w:r w:rsidRPr="00971729">
        <w:rPr>
          <w:rFonts w:ascii="Garamond" w:hAnsi="Garamond"/>
          <w:noProof/>
          <w:sz w:val="22"/>
        </w:rPr>
        <w:tab/>
        <w:t xml:space="preserve">S. R. Hall, F. H. Allen, and I. D. Brown, “The crystallographic information file (CIF): a new standard archive file for crystallography,” </w:t>
      </w:r>
      <w:r w:rsidRPr="00971729">
        <w:rPr>
          <w:rFonts w:ascii="Garamond" w:hAnsi="Garamond"/>
          <w:i/>
          <w:iCs/>
          <w:noProof/>
          <w:sz w:val="22"/>
        </w:rPr>
        <w:t>Acta Crystallogr., Sect. A</w:t>
      </w:r>
      <w:r w:rsidRPr="00971729">
        <w:rPr>
          <w:rFonts w:ascii="Garamond" w:hAnsi="Garamond"/>
          <w:noProof/>
          <w:sz w:val="22"/>
        </w:rPr>
        <w:t>, vol. 47, no. 6, pp. 655–685, Nov. 1991.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[220]</w:t>
      </w:r>
      <w:r w:rsidRPr="00971729">
        <w:rPr>
          <w:rFonts w:ascii="Garamond" w:hAnsi="Garamond"/>
          <w:noProof/>
          <w:sz w:val="22"/>
        </w:rPr>
        <w:tab/>
        <w:t xml:space="preserve">O. Y. Borbulevych, J. A. Plumley, R. I. Martin, K. M. Merz, and L. M. Westerhoff, “Accurate macromolecular crystallographic refinement: incorporation of the linear scaling, semiempirical quantum-mechanics program DivCon into the PHENIX refinement package.,” </w:t>
      </w:r>
      <w:r w:rsidRPr="00971729">
        <w:rPr>
          <w:rFonts w:ascii="Garamond" w:hAnsi="Garamond"/>
          <w:i/>
          <w:iCs/>
          <w:noProof/>
          <w:sz w:val="22"/>
        </w:rPr>
        <w:t>Acta Crystallogr., Sect. D</w:t>
      </w:r>
      <w:r w:rsidRPr="00971729">
        <w:rPr>
          <w:rFonts w:ascii="Garamond" w:hAnsi="Garamond"/>
          <w:noProof/>
          <w:sz w:val="22"/>
        </w:rPr>
        <w:t>, vol. 70, no. Pt 5, pp. 1233–47, May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[221]</w:t>
      </w:r>
      <w:r w:rsidRPr="00971729">
        <w:rPr>
          <w:rFonts w:ascii="Garamond" w:hAnsi="Garamond"/>
          <w:noProof/>
          <w:sz w:val="22"/>
        </w:rPr>
        <w:tab/>
        <w:t xml:space="preserve">O. Y. Borbulevych, N. W. Moriarty, P. D. Adams, and L. M. Westerhoff, “Quantum Mechanics-based Refinement in Phenix/DivCon,” </w:t>
      </w:r>
      <w:r w:rsidRPr="00971729">
        <w:rPr>
          <w:rFonts w:ascii="Garamond" w:hAnsi="Garamond"/>
          <w:i/>
          <w:iCs/>
          <w:noProof/>
          <w:sz w:val="22"/>
        </w:rPr>
        <w:t>Comput. Crystallogr. Newsl.</w:t>
      </w:r>
      <w:r w:rsidRPr="00971729">
        <w:rPr>
          <w:rFonts w:ascii="Garamond" w:hAnsi="Garamond"/>
          <w:noProof/>
          <w:sz w:val="22"/>
        </w:rPr>
        <w:t>, vol. 5, pp. 26–30, 2014.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[222]</w:t>
      </w:r>
      <w:r w:rsidRPr="00971729">
        <w:rPr>
          <w:rFonts w:ascii="Garamond" w:hAnsi="Garamond"/>
          <w:noProof/>
          <w:sz w:val="22"/>
        </w:rPr>
        <w:tab/>
        <w:t xml:space="preserve">Z. Fu, X. Li, and K. M. Merz, “Accurate assessment of the strain energy in a protein-bound drug using QM/MM X-ray refinement and converged quantum chemistry.,” </w:t>
      </w:r>
      <w:r w:rsidRPr="00971729">
        <w:rPr>
          <w:rFonts w:ascii="Garamond" w:hAnsi="Garamond"/>
          <w:i/>
          <w:iCs/>
          <w:noProof/>
          <w:sz w:val="22"/>
        </w:rPr>
        <w:t>J. Comput. Chem.</w:t>
      </w:r>
      <w:r w:rsidRPr="00971729">
        <w:rPr>
          <w:rFonts w:ascii="Garamond" w:hAnsi="Garamond"/>
          <w:noProof/>
          <w:sz w:val="22"/>
        </w:rPr>
        <w:t>, vol. 32, no. 12, pp. 2587–97, Sep.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[223]</w:t>
      </w:r>
      <w:r w:rsidRPr="00971729">
        <w:rPr>
          <w:rFonts w:ascii="Garamond" w:hAnsi="Garamond"/>
          <w:noProof/>
          <w:sz w:val="22"/>
        </w:rPr>
        <w:tab/>
        <w:t xml:space="preserve">N. Yu, H. P. Yennawar, and K. M. Merz, “Refinement of protein crystal structures using energy restraints derived from linear-scaling quantum mechanics.,” </w:t>
      </w:r>
      <w:r w:rsidRPr="00971729">
        <w:rPr>
          <w:rFonts w:ascii="Garamond" w:hAnsi="Garamond"/>
          <w:i/>
          <w:iCs/>
          <w:noProof/>
          <w:sz w:val="22"/>
        </w:rPr>
        <w:t>Acta Crystallogr., Sect. D</w:t>
      </w:r>
      <w:r w:rsidRPr="00971729">
        <w:rPr>
          <w:rFonts w:ascii="Garamond" w:hAnsi="Garamond"/>
          <w:noProof/>
          <w:sz w:val="22"/>
        </w:rPr>
        <w:t>, vol. 61, no. Pt 3, pp. 322–32, Mar. 2005.</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[224]</w:t>
      </w:r>
      <w:r w:rsidRPr="00971729">
        <w:rPr>
          <w:rFonts w:ascii="Garamond" w:hAnsi="Garamond"/>
          <w:noProof/>
          <w:sz w:val="22"/>
        </w:rPr>
        <w:tab/>
        <w:t xml:space="preserve">T. A. Halgren, “Merck molecular force field. I. Basis, form, scope, parameterization, and performance of MMFF94,” </w:t>
      </w:r>
      <w:r w:rsidRPr="00971729">
        <w:rPr>
          <w:rFonts w:ascii="Garamond" w:hAnsi="Garamond"/>
          <w:i/>
          <w:iCs/>
          <w:noProof/>
          <w:sz w:val="22"/>
        </w:rPr>
        <w:t>J. Comput. Chem.</w:t>
      </w:r>
      <w:r w:rsidRPr="00971729">
        <w:rPr>
          <w:rFonts w:ascii="Garamond" w:hAnsi="Garamond"/>
          <w:noProof/>
          <w:sz w:val="22"/>
        </w:rPr>
        <w:t>, vol. 17, no. 5–6, pp. 490–519, Apr.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[225]</w:t>
      </w:r>
      <w:r w:rsidRPr="00971729">
        <w:rPr>
          <w:rFonts w:ascii="Garamond" w:hAnsi="Garamond"/>
          <w:noProof/>
          <w:sz w:val="22"/>
        </w:rPr>
        <w:tab/>
        <w:t xml:space="preserve">T. A. Halgren, “Merck molecular force field. V. Extension of MMFF94 using experimental data, additional computational data, and empirical rules,” </w:t>
      </w:r>
      <w:r w:rsidRPr="00971729">
        <w:rPr>
          <w:rFonts w:ascii="Garamond" w:hAnsi="Garamond"/>
          <w:i/>
          <w:iCs/>
          <w:noProof/>
          <w:sz w:val="22"/>
        </w:rPr>
        <w:t>J. Comput. Chem.</w:t>
      </w:r>
      <w:r w:rsidRPr="00971729">
        <w:rPr>
          <w:rFonts w:ascii="Garamond" w:hAnsi="Garamond"/>
          <w:noProof/>
          <w:sz w:val="22"/>
        </w:rPr>
        <w:t>, vol. 17, no. 5–6, pp. 616–641, Apr.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[226]</w:t>
      </w:r>
      <w:r w:rsidRPr="00971729">
        <w:rPr>
          <w:rFonts w:ascii="Garamond" w:hAnsi="Garamond"/>
          <w:noProof/>
          <w:sz w:val="22"/>
        </w:rPr>
        <w:tab/>
        <w:t xml:space="preserve">T. A. Halgren and R. B. Nachbar, “Merck molecular force field. IV. conformational energies and geometries for MMFF94,” </w:t>
      </w:r>
      <w:r w:rsidRPr="00971729">
        <w:rPr>
          <w:rFonts w:ascii="Garamond" w:hAnsi="Garamond"/>
          <w:i/>
          <w:iCs/>
          <w:noProof/>
          <w:sz w:val="22"/>
        </w:rPr>
        <w:t>J. Comput. Chem.</w:t>
      </w:r>
      <w:r w:rsidRPr="00971729">
        <w:rPr>
          <w:rFonts w:ascii="Garamond" w:hAnsi="Garamond"/>
          <w:noProof/>
          <w:sz w:val="22"/>
        </w:rPr>
        <w:t>, vol. 17, no. 5–6, pp. 587–615, Apr.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[227]</w:t>
      </w:r>
      <w:r w:rsidRPr="00971729">
        <w:rPr>
          <w:rFonts w:ascii="Garamond" w:hAnsi="Garamond"/>
          <w:noProof/>
          <w:sz w:val="22"/>
        </w:rPr>
        <w:tab/>
        <w:t xml:space="preserve">T. A. Halgren, “Merck molecular force field. III. Molecular geometries and vibrational frequencies for MMFF94,” </w:t>
      </w:r>
      <w:r w:rsidRPr="00971729">
        <w:rPr>
          <w:rFonts w:ascii="Garamond" w:hAnsi="Garamond"/>
          <w:i/>
          <w:iCs/>
          <w:noProof/>
          <w:sz w:val="22"/>
        </w:rPr>
        <w:t>J. Comput. Chem.</w:t>
      </w:r>
      <w:r w:rsidRPr="00971729">
        <w:rPr>
          <w:rFonts w:ascii="Garamond" w:hAnsi="Garamond"/>
          <w:noProof/>
          <w:sz w:val="22"/>
        </w:rPr>
        <w:t>, vol. 17, no. 5–6, pp. 553–586, Apr.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[228]</w:t>
      </w:r>
      <w:r w:rsidRPr="00971729">
        <w:rPr>
          <w:rFonts w:ascii="Garamond" w:hAnsi="Garamond"/>
          <w:noProof/>
          <w:sz w:val="22"/>
        </w:rPr>
        <w:tab/>
        <w:t xml:space="preserve">J. A. Grant, B. T. Pickup, M. J. Sykes, C. A. Kitchen, and A. Nicholls, “A simple formula for dielectric polarisation energies: The Sheffield Solvation Model,” </w:t>
      </w:r>
      <w:r w:rsidRPr="00971729">
        <w:rPr>
          <w:rFonts w:ascii="Garamond" w:hAnsi="Garamond"/>
          <w:i/>
          <w:iCs/>
          <w:noProof/>
          <w:sz w:val="22"/>
        </w:rPr>
        <w:t>Chem. Phys. Lett.</w:t>
      </w:r>
      <w:r w:rsidRPr="00971729">
        <w:rPr>
          <w:rFonts w:ascii="Garamond" w:hAnsi="Garamond"/>
          <w:noProof/>
          <w:sz w:val="22"/>
        </w:rPr>
        <w:t>, vol. 441, no. 1–3, pp. 163–166, Jun. 2007.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[229]</w:t>
      </w:r>
      <w:r w:rsidRPr="00971729">
        <w:rPr>
          <w:rFonts w:ascii="Garamond" w:hAnsi="Garamond"/>
          <w:noProof/>
          <w:sz w:val="22"/>
        </w:rPr>
        <w:tab/>
        <w:t xml:space="preserve">T. A. Halgren, “Merck molecular force field. II. MMFF94 van der Waals and electrostatic parameters for intermolecular interactions,” </w:t>
      </w:r>
      <w:r w:rsidRPr="00971729">
        <w:rPr>
          <w:rFonts w:ascii="Garamond" w:hAnsi="Garamond"/>
          <w:i/>
          <w:iCs/>
          <w:noProof/>
          <w:sz w:val="22"/>
        </w:rPr>
        <w:t>J. Comput. Chem.</w:t>
      </w:r>
      <w:r w:rsidRPr="00971729">
        <w:rPr>
          <w:rFonts w:ascii="Garamond" w:hAnsi="Garamond"/>
          <w:noProof/>
          <w:sz w:val="22"/>
        </w:rPr>
        <w:t>, vol. 17, no. 5–6, pp. 520–552, Apr.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[230]</w:t>
      </w:r>
      <w:r w:rsidRPr="00971729">
        <w:rPr>
          <w:rFonts w:ascii="Garamond" w:hAnsi="Garamond"/>
          <w:noProof/>
          <w:sz w:val="22"/>
        </w:rPr>
        <w:tab/>
        <w:t xml:space="preserve">T. A. Halgren, “MMFF VII. Characterization of MMFF94, MMFF94s, and other widely available force fields for conformational energies and for intermolecular-interaction energies and geometries,” </w:t>
      </w:r>
      <w:r w:rsidRPr="00971729">
        <w:rPr>
          <w:rFonts w:ascii="Garamond" w:hAnsi="Garamond"/>
          <w:i/>
          <w:iCs/>
          <w:noProof/>
          <w:sz w:val="22"/>
        </w:rPr>
        <w:t>J. Comput. Chem.</w:t>
      </w:r>
      <w:r w:rsidRPr="00971729">
        <w:rPr>
          <w:rFonts w:ascii="Garamond" w:hAnsi="Garamond"/>
          <w:noProof/>
          <w:sz w:val="22"/>
        </w:rPr>
        <w:t>, vol. 20, no. 7, pp. 730–748, May 1999.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[231]</w:t>
      </w:r>
      <w:r w:rsidRPr="00971729">
        <w:rPr>
          <w:rFonts w:ascii="Garamond" w:hAnsi="Garamond"/>
          <w:noProof/>
          <w:sz w:val="22"/>
        </w:rPr>
        <w:tab/>
        <w:t xml:space="preserve">K. Gundertofte, T. Liljefors, P. Norrby, and I. Pettersson, “A comparison of conformational energies calculated by several molecular mechanics methods,” </w:t>
      </w:r>
      <w:r w:rsidRPr="00971729">
        <w:rPr>
          <w:rFonts w:ascii="Garamond" w:hAnsi="Garamond"/>
          <w:i/>
          <w:iCs/>
          <w:noProof/>
          <w:sz w:val="22"/>
        </w:rPr>
        <w:t>J. Comput. Chem.</w:t>
      </w:r>
      <w:r w:rsidRPr="00971729">
        <w:rPr>
          <w:rFonts w:ascii="Garamond" w:hAnsi="Garamond"/>
          <w:noProof/>
          <w:sz w:val="22"/>
        </w:rPr>
        <w:t>, vol. 17, no. 4, pp. 429–449, Mar. 1996.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[232]</w:t>
      </w:r>
      <w:r w:rsidRPr="00971729">
        <w:rPr>
          <w:rFonts w:ascii="Garamond" w:hAnsi="Garamond"/>
          <w:noProof/>
          <w:sz w:val="22"/>
        </w:rPr>
        <w:tab/>
        <w:t xml:space="preserve">G. L. Warren, T. D. Do, B. P. Kelley, A. Nicholls, and S. D. Warren, “Essential considerations for using protein-ligand structures in drug discovery.,” </w:t>
      </w:r>
      <w:r w:rsidRPr="00971729">
        <w:rPr>
          <w:rFonts w:ascii="Garamond" w:hAnsi="Garamond"/>
          <w:i/>
          <w:iCs/>
          <w:noProof/>
          <w:sz w:val="22"/>
        </w:rPr>
        <w:t>Drug Discov. Today</w:t>
      </w:r>
      <w:r w:rsidRPr="00971729">
        <w:rPr>
          <w:rFonts w:ascii="Garamond" w:hAnsi="Garamond"/>
          <w:noProof/>
          <w:sz w:val="22"/>
        </w:rPr>
        <w:t>, vol. 17, no. 23–24, pp. 1270–81, Dec. 2012.</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[233]</w:t>
      </w:r>
      <w:r w:rsidRPr="00971729">
        <w:rPr>
          <w:rFonts w:ascii="Garamond" w:hAnsi="Garamond"/>
          <w:noProof/>
          <w:sz w:val="22"/>
        </w:rPr>
        <w:tab/>
        <w:t xml:space="preserve">I. J. Bruno, J. C. Cole, M. Kessler, J. Luo, W. D. S. Motherwell, L. H. Purkis, B. R. Smith, R. Taylor, R. I. Cooper, S. E. Harris, and A. G. Orpen, “Retrieval of crystallographically-derived molecular geometry information.,” </w:t>
      </w:r>
      <w:r w:rsidRPr="00971729">
        <w:rPr>
          <w:rFonts w:ascii="Garamond" w:hAnsi="Garamond"/>
          <w:i/>
          <w:iCs/>
          <w:noProof/>
          <w:sz w:val="22"/>
        </w:rPr>
        <w:t>J. Chem. Inf. Comput. Sci.</w:t>
      </w:r>
      <w:r w:rsidRPr="00971729">
        <w:rPr>
          <w:rFonts w:ascii="Garamond" w:hAnsi="Garamond"/>
          <w:noProof/>
          <w:sz w:val="22"/>
        </w:rPr>
        <w:t>, vol. 44, no. 6, pp. 2133–44, Jan. 2004.</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[234]</w:t>
      </w:r>
      <w:r w:rsidRPr="00971729">
        <w:rPr>
          <w:rFonts w:ascii="Garamond" w:hAnsi="Garamond"/>
          <w:noProof/>
          <w:sz w:val="22"/>
        </w:rPr>
        <w:tab/>
        <w:t xml:space="preserve">V. B. Chen, W. B. Arendall, J. J. Headd, D. A. Keedy, R. M. Immormino, G. J. Kapral, L. W. Murray, J. S. Richardson, and D. C. Richardson, “MolProbity: all-atom structure validation for macromolecular crystallography.,” </w:t>
      </w:r>
      <w:r w:rsidRPr="00971729">
        <w:rPr>
          <w:rFonts w:ascii="Garamond" w:hAnsi="Garamond"/>
          <w:i/>
          <w:iCs/>
          <w:noProof/>
          <w:sz w:val="22"/>
        </w:rPr>
        <w:t>Acta Crystallogr., Sect. D</w:t>
      </w:r>
      <w:r w:rsidRPr="00971729">
        <w:rPr>
          <w:rFonts w:ascii="Garamond" w:hAnsi="Garamond"/>
          <w:noProof/>
          <w:sz w:val="22"/>
        </w:rPr>
        <w:t>, vol. 66, no. 1, pp. 12–21, Jan.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[235]</w:t>
      </w:r>
      <w:r w:rsidRPr="00971729">
        <w:rPr>
          <w:rFonts w:ascii="Garamond" w:hAnsi="Garamond"/>
          <w:noProof/>
          <w:sz w:val="22"/>
        </w:rPr>
        <w:tab/>
        <w:t xml:space="preserve">A. Jack and M. Levitt, “Refinement of large structures by simultaneous minimization of energy and </w:t>
      </w:r>
      <w:r w:rsidRPr="00971729">
        <w:rPr>
          <w:rFonts w:ascii="Garamond" w:hAnsi="Garamond"/>
          <w:i/>
          <w:iCs/>
          <w:noProof/>
          <w:sz w:val="22"/>
        </w:rPr>
        <w:t>R</w:t>
      </w:r>
      <w:r w:rsidRPr="00971729">
        <w:rPr>
          <w:rFonts w:ascii="Garamond" w:hAnsi="Garamond"/>
          <w:noProof/>
          <w:sz w:val="22"/>
        </w:rPr>
        <w:t xml:space="preserve"> factor,” </w:t>
      </w:r>
      <w:r w:rsidRPr="00971729">
        <w:rPr>
          <w:rFonts w:ascii="Garamond" w:hAnsi="Garamond"/>
          <w:i/>
          <w:iCs/>
          <w:noProof/>
          <w:sz w:val="22"/>
        </w:rPr>
        <w:t>Acta Crystallogr., Sect. A</w:t>
      </w:r>
      <w:r w:rsidRPr="00971729">
        <w:rPr>
          <w:rFonts w:ascii="Garamond" w:hAnsi="Garamond"/>
          <w:noProof/>
          <w:sz w:val="22"/>
        </w:rPr>
        <w:t>, vol. 34, no. 6, pp. 931–935, Nov. 1978.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lastRenderedPageBreak/>
        <w:t>[236]</w:t>
      </w:r>
      <w:r w:rsidRPr="00971729">
        <w:rPr>
          <w:rFonts w:ascii="Garamond" w:hAnsi="Garamond"/>
          <w:noProof/>
          <w:sz w:val="22"/>
        </w:rPr>
        <w:tab/>
        <w:t xml:space="preserve">J. Waser, “Least-squares refinement with subsidiary conditions,” </w:t>
      </w:r>
      <w:r w:rsidRPr="00971729">
        <w:rPr>
          <w:rFonts w:ascii="Garamond" w:hAnsi="Garamond"/>
          <w:i/>
          <w:iCs/>
          <w:noProof/>
          <w:sz w:val="22"/>
        </w:rPr>
        <w:t>Acta Crystallogr.</w:t>
      </w:r>
      <w:r w:rsidRPr="00971729">
        <w:rPr>
          <w:rFonts w:ascii="Garamond" w:hAnsi="Garamond"/>
          <w:noProof/>
          <w:sz w:val="22"/>
        </w:rPr>
        <w:t>, vol. 16, no. 11, pp. 1091–1094, Nov. 1963.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[237]</w:t>
      </w:r>
      <w:r w:rsidRPr="00971729">
        <w:rPr>
          <w:rFonts w:ascii="Garamond" w:hAnsi="Garamond"/>
          <w:noProof/>
          <w:sz w:val="22"/>
        </w:rPr>
        <w:tab/>
        <w:t xml:space="preserve">G. N. Murshudov, P. Skubák, A. A. Lebedev, N. S. Pannu, R. A. Steiner, R. A. Nicholls, M. D. Winn, F. Long, and A. A. Vagin, “REFMAC5 for the refinement of macromolecular crystal structures.,” </w:t>
      </w:r>
      <w:r w:rsidRPr="00971729">
        <w:rPr>
          <w:rFonts w:ascii="Garamond" w:hAnsi="Garamond"/>
          <w:i/>
          <w:iCs/>
          <w:noProof/>
          <w:sz w:val="22"/>
        </w:rPr>
        <w:t>Acta Crystallogr., Sect. D</w:t>
      </w:r>
      <w:r w:rsidRPr="00971729">
        <w:rPr>
          <w:rFonts w:ascii="Garamond" w:hAnsi="Garamond"/>
          <w:noProof/>
          <w:sz w:val="22"/>
        </w:rPr>
        <w:t>, vol. 67, no. 4, pp. 355–67, Apr.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[238]</w:t>
      </w:r>
      <w:r w:rsidRPr="00971729">
        <w:rPr>
          <w:rFonts w:ascii="Garamond" w:hAnsi="Garamond"/>
          <w:noProof/>
          <w:sz w:val="22"/>
        </w:rPr>
        <w:tab/>
        <w:t xml:space="preserve">G. M. Sheldrick, “A short history of </w:t>
      </w:r>
      <w:r w:rsidRPr="00971729">
        <w:rPr>
          <w:rFonts w:ascii="Garamond" w:hAnsi="Garamond"/>
          <w:i/>
          <w:iCs/>
          <w:noProof/>
          <w:sz w:val="22"/>
        </w:rPr>
        <w:t>SHELX</w:t>
      </w:r>
      <w:r w:rsidRPr="00971729">
        <w:rPr>
          <w:rFonts w:ascii="Garamond" w:hAnsi="Garamond"/>
          <w:noProof/>
          <w:sz w:val="22"/>
        </w:rPr>
        <w:t xml:space="preserve">,” </w:t>
      </w:r>
      <w:r w:rsidRPr="00971729">
        <w:rPr>
          <w:rFonts w:ascii="Garamond" w:hAnsi="Garamond"/>
          <w:i/>
          <w:iCs/>
          <w:noProof/>
          <w:sz w:val="22"/>
        </w:rPr>
        <w:t>Acta Crystallogr., Sect. A</w:t>
      </w:r>
      <w:r w:rsidRPr="00971729">
        <w:rPr>
          <w:rFonts w:ascii="Garamond" w:hAnsi="Garamond"/>
          <w:noProof/>
          <w:sz w:val="22"/>
        </w:rPr>
        <w:t>, vol. 64, no. 1, pp. 112–122, Jan.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[239]</w:t>
      </w:r>
      <w:r w:rsidRPr="00971729">
        <w:rPr>
          <w:rFonts w:ascii="Garamond" w:hAnsi="Garamond"/>
          <w:noProof/>
          <w:sz w:val="22"/>
        </w:rPr>
        <w:tab/>
        <w:t>G. Bricogne, E. Blanc, M. Brandl, C. Flensburg, P. Keller, W. Paciorek, P. Roversi, A. Sharff, O. S. Smart, C. Vonrhein, and T. O. Womack, “BUSTER.” Global Phasing Ltd., Cambridge, United Kingdom,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[240]</w:t>
      </w:r>
      <w:r w:rsidRPr="00971729">
        <w:rPr>
          <w:rFonts w:ascii="Garamond" w:hAnsi="Garamond"/>
          <w:noProof/>
          <w:sz w:val="22"/>
        </w:rPr>
        <w:tab/>
        <w:t xml:space="preserve">D. E. Tronrud, D. S. Berkholz, and P. A. Karplus, “Using a conformation-dependent stereochemical library improves crystallographic refinement of proteins.,” </w:t>
      </w:r>
      <w:r w:rsidRPr="00971729">
        <w:rPr>
          <w:rFonts w:ascii="Garamond" w:hAnsi="Garamond"/>
          <w:i/>
          <w:iCs/>
          <w:noProof/>
          <w:sz w:val="22"/>
        </w:rPr>
        <w:t>Acta Crystallogr., Sect. D</w:t>
      </w:r>
      <w:r w:rsidRPr="00971729">
        <w:rPr>
          <w:rFonts w:ascii="Garamond" w:hAnsi="Garamond"/>
          <w:noProof/>
          <w:sz w:val="22"/>
        </w:rPr>
        <w:t>, vol. 66, no. Pt 7, pp. 834–42, Jul.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[241]</w:t>
      </w:r>
      <w:r w:rsidRPr="00971729">
        <w:rPr>
          <w:rFonts w:ascii="Garamond" w:hAnsi="Garamond"/>
          <w:noProof/>
          <w:sz w:val="22"/>
        </w:rPr>
        <w:tab/>
        <w:t xml:space="preserve">A. T. Brünger, M. Karplus, and G. A. Petsko, “Crystallographic refinement by simulated annealing: application to crambin,” </w:t>
      </w:r>
      <w:r w:rsidRPr="00971729">
        <w:rPr>
          <w:rFonts w:ascii="Garamond" w:hAnsi="Garamond"/>
          <w:i/>
          <w:iCs/>
          <w:noProof/>
          <w:sz w:val="22"/>
        </w:rPr>
        <w:t>Acta Crystallogr., Sect. A</w:t>
      </w:r>
      <w:r w:rsidRPr="00971729">
        <w:rPr>
          <w:rFonts w:ascii="Garamond" w:hAnsi="Garamond"/>
          <w:noProof/>
          <w:sz w:val="22"/>
        </w:rPr>
        <w:t>, vol. 45, no. 1, pp. 50–61, Jan. 1989.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[242]</w:t>
      </w:r>
      <w:r w:rsidRPr="00971729">
        <w:rPr>
          <w:rFonts w:ascii="Garamond" w:hAnsi="Garamond"/>
          <w:noProof/>
          <w:sz w:val="22"/>
        </w:rPr>
        <w:tab/>
        <w:t xml:space="preserve">D. E. Tronrud, L. F. Ten Eyck, and B. W. Matthews, “An efficient general-purpose least-squares refinement program for macromolecular structures,” </w:t>
      </w:r>
      <w:r w:rsidRPr="00971729">
        <w:rPr>
          <w:rFonts w:ascii="Garamond" w:hAnsi="Garamond"/>
          <w:i/>
          <w:iCs/>
          <w:noProof/>
          <w:sz w:val="22"/>
        </w:rPr>
        <w:t>Acta Crystallogr., Sect. A</w:t>
      </w:r>
      <w:r w:rsidRPr="00971729">
        <w:rPr>
          <w:rFonts w:ascii="Garamond" w:hAnsi="Garamond"/>
          <w:noProof/>
          <w:sz w:val="22"/>
        </w:rPr>
        <w:t>, vol. 43, no. 4, pp. 489–501, Jul. 1987.</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[243]</w:t>
      </w:r>
      <w:r w:rsidRPr="00971729">
        <w:rPr>
          <w:rFonts w:ascii="Garamond" w:hAnsi="Garamond"/>
          <w:noProof/>
          <w:sz w:val="22"/>
        </w:rPr>
        <w:tab/>
        <w:t xml:space="preserve">W. A. Hendrickson and J. H. Konnert, “Incorporation of stereochemical information into crystallographic refinement,” in </w:t>
      </w:r>
      <w:r w:rsidRPr="00971729">
        <w:rPr>
          <w:rFonts w:ascii="Garamond" w:hAnsi="Garamond"/>
          <w:i/>
          <w:iCs/>
          <w:noProof/>
          <w:sz w:val="22"/>
        </w:rPr>
        <w:t>Computing in Crystallography</w:t>
      </w:r>
      <w:r w:rsidRPr="00971729">
        <w:rPr>
          <w:rFonts w:ascii="Garamond" w:hAnsi="Garamond"/>
          <w:noProof/>
          <w:sz w:val="22"/>
        </w:rPr>
        <w:t>, R. Diamond, S. Ramaseshan, and K. Venkatesan, Eds. Bangalore: Indian Academy of Sciences, 1980, pp. 13.01–13.26.</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[244]</w:t>
      </w:r>
      <w:r w:rsidRPr="00971729">
        <w:rPr>
          <w:rFonts w:ascii="Garamond" w:hAnsi="Garamond"/>
          <w:noProof/>
          <w:sz w:val="22"/>
        </w:rPr>
        <w:tab/>
        <w:t xml:space="preserve">W. F. van Gunsteren, J. Dolenc, and A. E. Mark, “Molecular simulation as an aid to experimentalists.,” </w:t>
      </w:r>
      <w:r w:rsidRPr="00971729">
        <w:rPr>
          <w:rFonts w:ascii="Garamond" w:hAnsi="Garamond"/>
          <w:i/>
          <w:iCs/>
          <w:noProof/>
          <w:sz w:val="22"/>
        </w:rPr>
        <w:t>Curr. Opin. Struct. Biol.</w:t>
      </w:r>
      <w:r w:rsidRPr="00971729">
        <w:rPr>
          <w:rFonts w:ascii="Garamond" w:hAnsi="Garamond"/>
          <w:noProof/>
          <w:sz w:val="22"/>
        </w:rPr>
        <w:t>, vol. 18, no. 2, pp. 149–53, Apr. 2008.</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[245]</w:t>
      </w:r>
      <w:r w:rsidRPr="00971729">
        <w:rPr>
          <w:rFonts w:ascii="Garamond" w:hAnsi="Garamond"/>
          <w:noProof/>
          <w:sz w:val="22"/>
        </w:rPr>
        <w:tab/>
        <w:t xml:space="preserve">G. R. Bowman, V. A. Voelz, and V. S. Pande, “Atomistic folding simulations of the five-helix bundle protein λ(6−85).,” </w:t>
      </w:r>
      <w:r w:rsidRPr="00971729">
        <w:rPr>
          <w:rFonts w:ascii="Garamond" w:hAnsi="Garamond"/>
          <w:i/>
          <w:iCs/>
          <w:noProof/>
          <w:sz w:val="22"/>
        </w:rPr>
        <w:t>J. Am. Chem. Soc.</w:t>
      </w:r>
      <w:r w:rsidRPr="00971729">
        <w:rPr>
          <w:rFonts w:ascii="Garamond" w:hAnsi="Garamond"/>
          <w:noProof/>
          <w:sz w:val="22"/>
        </w:rPr>
        <w:t>, vol. 133, no. 4, pp. 664–7, Feb. 2011.</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[246]</w:t>
      </w:r>
      <w:r w:rsidRPr="00971729">
        <w:rPr>
          <w:rFonts w:ascii="Garamond" w:hAnsi="Garamond"/>
          <w:noProof/>
          <w:sz w:val="22"/>
        </w:rPr>
        <w:tab/>
        <w:t xml:space="preserve">C. I. Bayly, P. Cieplak, W. Cornell, and P. A. Kollman, “A well-behaved electrostatic potential based method using charge restraints for deriving atomic charges: the RESP model,” </w:t>
      </w:r>
      <w:r w:rsidRPr="00971729">
        <w:rPr>
          <w:rFonts w:ascii="Garamond" w:hAnsi="Garamond"/>
          <w:i/>
          <w:iCs/>
          <w:noProof/>
          <w:sz w:val="22"/>
        </w:rPr>
        <w:t>J. Phys. Chem.</w:t>
      </w:r>
      <w:r w:rsidRPr="00971729">
        <w:rPr>
          <w:rFonts w:ascii="Garamond" w:hAnsi="Garamond"/>
          <w:noProof/>
          <w:sz w:val="22"/>
        </w:rPr>
        <w:t>, vol. 97, no. 40, pp. 10269–10280, Oct. 1993.</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[247]</w:t>
      </w:r>
      <w:r w:rsidRPr="00971729">
        <w:rPr>
          <w:rFonts w:ascii="Garamond" w:hAnsi="Garamond"/>
          <w:noProof/>
          <w:sz w:val="22"/>
        </w:rPr>
        <w:tab/>
        <w:t xml:space="preserve">F.-Y. Dupradeau, A. Pigache, T. Zaffran, C. Savineau, R. Lelong, N. Grivel, D. Lelong, W. Rosanski, and P. Cieplak, “The R.E.D. tools: advances in RESP and ESP charge derivation and force field library building.,” </w:t>
      </w:r>
      <w:r w:rsidRPr="00971729">
        <w:rPr>
          <w:rFonts w:ascii="Garamond" w:hAnsi="Garamond"/>
          <w:i/>
          <w:iCs/>
          <w:noProof/>
          <w:sz w:val="22"/>
        </w:rPr>
        <w:t>Phys. Chem. Chem. Phys.</w:t>
      </w:r>
      <w:r w:rsidRPr="00971729">
        <w:rPr>
          <w:rFonts w:ascii="Garamond" w:hAnsi="Garamond"/>
          <w:noProof/>
          <w:sz w:val="22"/>
        </w:rPr>
        <w:t>, vol. 12, no. 28, pp. 7821–39, Jul. 2010.</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[248]</w:t>
      </w:r>
      <w:r w:rsidRPr="00971729">
        <w:rPr>
          <w:rFonts w:ascii="Garamond" w:hAnsi="Garamond"/>
          <w:noProof/>
          <w:sz w:val="22"/>
        </w:rPr>
        <w:tab/>
        <w:t xml:space="preserve">M. J. Schnieders, T. D. Fenn, V. S. Pande, and A. T. Brünger, “Polarizable atomic multipole X-ray refinement: application to peptide crystals.,” </w:t>
      </w:r>
      <w:r w:rsidRPr="00971729">
        <w:rPr>
          <w:rFonts w:ascii="Garamond" w:hAnsi="Garamond"/>
          <w:i/>
          <w:iCs/>
          <w:noProof/>
          <w:sz w:val="22"/>
        </w:rPr>
        <w:t>Acta Crystallogr., Sect. D</w:t>
      </w:r>
      <w:r w:rsidRPr="00971729">
        <w:rPr>
          <w:rFonts w:ascii="Garamond" w:hAnsi="Garamond"/>
          <w:noProof/>
          <w:sz w:val="22"/>
        </w:rPr>
        <w:t>, vol. 65, pp. 952–65, Sep. 2009.</w:t>
      </w:r>
    </w:p>
    <w:p w:rsidR="00971729" w:rsidRPr="00971729" w:rsidRDefault="00971729">
      <w:pPr>
        <w:pStyle w:val="NormalWeb"/>
        <w:ind w:left="640" w:hanging="640"/>
        <w:rPr>
          <w:rFonts w:ascii="Garamond" w:hAnsi="Garamond"/>
          <w:noProof/>
          <w:sz w:val="22"/>
        </w:rPr>
      </w:pPr>
      <w:r w:rsidRPr="00971729">
        <w:rPr>
          <w:rFonts w:ascii="Garamond" w:hAnsi="Garamond"/>
          <w:noProof/>
          <w:sz w:val="22"/>
        </w:rPr>
        <w:t>[249]</w:t>
      </w:r>
      <w:r w:rsidRPr="00971729">
        <w:rPr>
          <w:rFonts w:ascii="Garamond" w:hAnsi="Garamond"/>
          <w:noProof/>
          <w:sz w:val="22"/>
        </w:rPr>
        <w:tab/>
        <w:t xml:space="preserve">H. van den Bedem and J. S. Fraser, “Integrative, dynamic structural biology at atomic resolution—it’s about time,” </w:t>
      </w:r>
      <w:r w:rsidRPr="00971729">
        <w:rPr>
          <w:rFonts w:ascii="Garamond" w:hAnsi="Garamond"/>
          <w:i/>
          <w:iCs/>
          <w:noProof/>
          <w:sz w:val="22"/>
        </w:rPr>
        <w:t>Nat. Methods</w:t>
      </w:r>
      <w:r w:rsidRPr="00971729">
        <w:rPr>
          <w:rFonts w:ascii="Garamond" w:hAnsi="Garamond"/>
          <w:noProof/>
          <w:sz w:val="22"/>
        </w:rPr>
        <w:t xml:space="preserve">, vol. 12, no. 4, pp. 307–318, Mar. 2015. </w:t>
      </w:r>
    </w:p>
    <w:p w:rsidR="00483C80" w:rsidRPr="00483C80" w:rsidRDefault="006651FB" w:rsidP="00483C80">
      <w:pPr>
        <w:ind w:firstLine="0"/>
      </w:pPr>
      <w:r>
        <w:lastRenderedPageBreak/>
        <w:fldChar w:fldCharType="end"/>
      </w:r>
    </w:p>
    <w:sectPr w:rsidR="00483C80" w:rsidRPr="00483C80" w:rsidSect="003470A7">
      <w:headerReference w:type="default" r:id="rId5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729" w:rsidRDefault="00971729" w:rsidP="003D2C93">
      <w:pPr>
        <w:spacing w:after="0" w:line="240" w:lineRule="auto"/>
      </w:pPr>
      <w:r>
        <w:separator/>
      </w:r>
    </w:p>
    <w:p w:rsidR="00971729" w:rsidRDefault="00971729"/>
    <w:p w:rsidR="00971729" w:rsidRDefault="00971729" w:rsidP="00305BA1"/>
  </w:endnote>
  <w:endnote w:type="continuationSeparator" w:id="0">
    <w:p w:rsidR="00971729" w:rsidRDefault="00971729" w:rsidP="003D2C93">
      <w:pPr>
        <w:spacing w:after="0" w:line="240" w:lineRule="auto"/>
      </w:pPr>
      <w:r>
        <w:continuationSeparator/>
      </w:r>
    </w:p>
    <w:p w:rsidR="00971729" w:rsidRDefault="00971729"/>
    <w:p w:rsidR="00971729" w:rsidRDefault="00971729"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971729" w:rsidRDefault="00971729">
        <w:pPr>
          <w:pStyle w:val="Footer"/>
          <w:jc w:val="center"/>
        </w:pPr>
        <w:r>
          <w:fldChar w:fldCharType="begin"/>
        </w:r>
        <w:r>
          <w:instrText xml:space="preserve"> PAGE   \* MERGEFORMAT </w:instrText>
        </w:r>
        <w:r>
          <w:fldChar w:fldCharType="separate"/>
        </w:r>
        <w:r w:rsidR="00762C05">
          <w:rPr>
            <w:noProof/>
          </w:rPr>
          <w:t>147</w:t>
        </w:r>
        <w:r>
          <w:rPr>
            <w:noProof/>
          </w:rPr>
          <w:fldChar w:fldCharType="end"/>
        </w:r>
      </w:p>
    </w:sdtContent>
  </w:sdt>
  <w:p w:rsidR="00971729" w:rsidRDefault="009717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729" w:rsidRDefault="00971729" w:rsidP="003D2C93">
      <w:pPr>
        <w:spacing w:after="0" w:line="240" w:lineRule="auto"/>
      </w:pPr>
      <w:r>
        <w:separator/>
      </w:r>
    </w:p>
  </w:footnote>
  <w:footnote w:type="continuationSeparator" w:id="0">
    <w:p w:rsidR="00971729" w:rsidRDefault="00971729" w:rsidP="003D2C93">
      <w:pPr>
        <w:spacing w:after="0" w:line="240" w:lineRule="auto"/>
      </w:pPr>
      <w:r>
        <w:continuationSeparator/>
      </w:r>
    </w:p>
    <w:p w:rsidR="00971729" w:rsidRDefault="00971729"/>
    <w:p w:rsidR="00971729" w:rsidRDefault="00971729" w:rsidP="00305BA1"/>
  </w:footnote>
  <w:footnote w:id="1">
    <w:p w:rsidR="00971729" w:rsidRDefault="00971729">
      <w:pPr>
        <w:pStyle w:val="FootnoteText"/>
      </w:pPr>
      <w:r>
        <w:rPr>
          <w:rStyle w:val="FootnoteReference"/>
        </w:rPr>
        <w:footnoteRef/>
      </w:r>
      <w:r>
        <w:t xml:space="preserve"> There are many excellent books on the subject of crystallography. For the interested reader I particularly recommend:</w:t>
      </w:r>
    </w:p>
    <w:p w:rsidR="00971729" w:rsidRDefault="00971729"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971729" w:rsidRDefault="00971729"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971729" w:rsidRDefault="00971729"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971729" w:rsidRDefault="00971729" w:rsidP="00D43ACB">
      <w:pPr>
        <w:pStyle w:val="FootnoteText"/>
      </w:pPr>
      <w:r>
        <w:rPr>
          <w:rStyle w:val="FootnoteReference"/>
        </w:rPr>
        <w:footnoteRef/>
      </w:r>
      <w:r>
        <w:t xml:space="preserve"> There are many excellent books on molecular dynamics. For the interested reader I particularly recommend:</w:t>
      </w:r>
    </w:p>
    <w:p w:rsidR="00971729" w:rsidRDefault="00971729"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971729" w:rsidRDefault="00971729"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971729" w:rsidRPr="00D43ACB" w:rsidRDefault="00971729"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971729" w:rsidRDefault="00971729" w:rsidP="00D43ACB">
      <w:pPr>
        <w:pStyle w:val="FootnoteText"/>
        <w:ind w:left="720" w:firstLine="0"/>
      </w:pPr>
    </w:p>
  </w:footnote>
  <w:footnote w:id="3">
    <w:p w:rsidR="00971729" w:rsidRDefault="00971729">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971729" w:rsidRDefault="00971729">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971729" w:rsidRDefault="00971729">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729" w:rsidRDefault="009717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76B8CC8C"/>
    <w:lvl w:ilvl="0">
      <w:start w:val="1"/>
      <w:numFmt w:val="upperRoman"/>
      <w:pStyle w:val="Heading1"/>
      <w:suff w:val="space"/>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356E"/>
    <w:rsid w:val="00034BD7"/>
    <w:rsid w:val="000352EF"/>
    <w:rsid w:val="0003629B"/>
    <w:rsid w:val="00040CEF"/>
    <w:rsid w:val="000414C1"/>
    <w:rsid w:val="00054357"/>
    <w:rsid w:val="000569C9"/>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D7B64"/>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1F4E"/>
    <w:rsid w:val="001A2BC4"/>
    <w:rsid w:val="001A4D68"/>
    <w:rsid w:val="001C0FCF"/>
    <w:rsid w:val="001C25A8"/>
    <w:rsid w:val="001D68E7"/>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40EB"/>
    <w:rsid w:val="003149A9"/>
    <w:rsid w:val="0032012B"/>
    <w:rsid w:val="003359AD"/>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4ED5"/>
    <w:rsid w:val="003C5F8E"/>
    <w:rsid w:val="003D2C93"/>
    <w:rsid w:val="003D3788"/>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33AA8"/>
    <w:rsid w:val="00443003"/>
    <w:rsid w:val="00452928"/>
    <w:rsid w:val="004653E9"/>
    <w:rsid w:val="004654AB"/>
    <w:rsid w:val="004671D7"/>
    <w:rsid w:val="00467C24"/>
    <w:rsid w:val="00483C80"/>
    <w:rsid w:val="004858C7"/>
    <w:rsid w:val="0049364D"/>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57D11"/>
    <w:rsid w:val="00662495"/>
    <w:rsid w:val="00663D69"/>
    <w:rsid w:val="006651FB"/>
    <w:rsid w:val="006656DB"/>
    <w:rsid w:val="00667668"/>
    <w:rsid w:val="006723FA"/>
    <w:rsid w:val="00673ADB"/>
    <w:rsid w:val="00673D91"/>
    <w:rsid w:val="00680521"/>
    <w:rsid w:val="00684BE5"/>
    <w:rsid w:val="00684E15"/>
    <w:rsid w:val="00686954"/>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250D0"/>
    <w:rsid w:val="00727482"/>
    <w:rsid w:val="00734031"/>
    <w:rsid w:val="00740F9F"/>
    <w:rsid w:val="00743967"/>
    <w:rsid w:val="00762C05"/>
    <w:rsid w:val="00766B67"/>
    <w:rsid w:val="007A0A92"/>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56EB6"/>
    <w:rsid w:val="00971729"/>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2ADD"/>
    <w:rsid w:val="00A24DB5"/>
    <w:rsid w:val="00A26BBF"/>
    <w:rsid w:val="00A26E65"/>
    <w:rsid w:val="00A32EDD"/>
    <w:rsid w:val="00A34D1F"/>
    <w:rsid w:val="00A40661"/>
    <w:rsid w:val="00A46703"/>
    <w:rsid w:val="00A477AD"/>
    <w:rsid w:val="00A5413E"/>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314"/>
    <w:rsid w:val="00AE14AE"/>
    <w:rsid w:val="00B04E3E"/>
    <w:rsid w:val="00B17E60"/>
    <w:rsid w:val="00B248A1"/>
    <w:rsid w:val="00B34B4A"/>
    <w:rsid w:val="00B354F6"/>
    <w:rsid w:val="00B3612A"/>
    <w:rsid w:val="00B43847"/>
    <w:rsid w:val="00B50466"/>
    <w:rsid w:val="00B5125D"/>
    <w:rsid w:val="00B53E5D"/>
    <w:rsid w:val="00B63D24"/>
    <w:rsid w:val="00B978F8"/>
    <w:rsid w:val="00BA39EE"/>
    <w:rsid w:val="00BB533C"/>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A01FD"/>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3DAB"/>
    <w:rsid w:val="00E442D9"/>
    <w:rsid w:val="00E5148F"/>
    <w:rsid w:val="00E51646"/>
    <w:rsid w:val="00E5746F"/>
    <w:rsid w:val="00E60743"/>
    <w:rsid w:val="00E644D1"/>
    <w:rsid w:val="00E90BE5"/>
    <w:rsid w:val="00EB0878"/>
    <w:rsid w:val="00EB415F"/>
    <w:rsid w:val="00EB6BCE"/>
    <w:rsid w:val="00EB79FD"/>
    <w:rsid w:val="00ED048C"/>
    <w:rsid w:val="00ED06BA"/>
    <w:rsid w:val="00ED2B3E"/>
    <w:rsid w:val="00EE1F5A"/>
    <w:rsid w:val="00EE29F8"/>
    <w:rsid w:val="00F00478"/>
    <w:rsid w:val="00F0303B"/>
    <w:rsid w:val="00F123D8"/>
    <w:rsid w:val="00F21931"/>
    <w:rsid w:val="00F24946"/>
    <w:rsid w:val="00F30E36"/>
    <w:rsid w:val="00F365CD"/>
    <w:rsid w:val="00F75299"/>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semiHidden/>
    <w:unhideWhenUsed/>
    <w:rsid w:val="00DA0B6D"/>
    <w:rPr>
      <w:sz w:val="16"/>
      <w:szCs w:val="16"/>
    </w:rPr>
  </w:style>
  <w:style w:type="paragraph" w:styleId="CommentText">
    <w:name w:val="annotation text"/>
    <w:basedOn w:val="Normal"/>
    <w:link w:val="CommentTextChar"/>
    <w:semiHidden/>
    <w:unhideWhenUsed/>
    <w:rsid w:val="00DA0B6D"/>
    <w:pPr>
      <w:spacing w:line="240" w:lineRule="auto"/>
    </w:pPr>
    <w:rPr>
      <w:sz w:val="20"/>
      <w:szCs w:val="20"/>
    </w:rPr>
  </w:style>
  <w:style w:type="character" w:customStyle="1" w:styleId="CommentTextChar">
    <w:name w:val="Comment Text Char"/>
    <w:basedOn w:val="DefaultParagraphFont"/>
    <w:link w:val="CommentText"/>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 w:type="table" w:customStyle="1" w:styleId="ListTable6Colorful1">
    <w:name w:val="List Table 6 Colorful1"/>
    <w:basedOn w:val="TableNormal"/>
    <w:uiPriority w:val="51"/>
    <w:rsid w:val="001D68E7"/>
    <w:pPr>
      <w:spacing w:after="0" w:line="240" w:lineRule="auto"/>
      <w:ind w:firstLine="0"/>
    </w:pPr>
    <w:rPr>
      <w:rFonts w:ascii="Times New Roman" w:eastAsia="Times New Roman" w:hAnsi="Times New Roman" w:cs="Times New Roman"/>
      <w:color w:val="000000" w:themeColor="text1"/>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tiff"/><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tiff"/><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tiff"/><Relationship Id="rId10" Type="http://schemas.openxmlformats.org/officeDocument/2006/relationships/image" Target="media/image2.jpeg"/><Relationship Id="rId31" Type="http://schemas.openxmlformats.org/officeDocument/2006/relationships/hyperlink" Target="mailto:45@O" TargetMode="External"/><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648572-ADF0-4D8E-9A98-099865393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11963</TotalTime>
  <Pages>164</Pages>
  <Words>212999</Words>
  <Characters>1214096</Characters>
  <Application>Microsoft Office Word</Application>
  <DocSecurity>0</DocSecurity>
  <Lines>10117</Lines>
  <Paragraphs>2848</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1424247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4</cp:revision>
  <dcterms:created xsi:type="dcterms:W3CDTF">2015-06-19T18:12:00Z</dcterms:created>
  <dcterms:modified xsi:type="dcterms:W3CDTF">2015-07-09T21:01:00Z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